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0075" w14:textId="223E5289" w:rsidR="00483303" w:rsidRDefault="00483303" w:rsidP="00483303">
      <w:pPr>
        <w:spacing w:line="330" w:lineRule="atLeast"/>
        <w:jc w:val="center"/>
        <w:textAlignment w:val="baseline"/>
        <w:rPr>
          <w:rFonts w:ascii="inherit" w:hAnsi="inherit" w:cs="Arial"/>
          <w:b/>
          <w:bCs/>
          <w:color w:val="7D9DAB"/>
          <w:sz w:val="28"/>
          <w:szCs w:val="28"/>
          <w:lang w:eastAsia="lv-LV"/>
        </w:rPr>
      </w:pPr>
      <w:r w:rsidRPr="00483303">
        <w:rPr>
          <w:rFonts w:ascii="inherit" w:hAnsi="inherit" w:cs="Arial"/>
          <w:b/>
          <w:bCs/>
          <w:color w:val="7D9DAB"/>
          <w:sz w:val="28"/>
          <w:szCs w:val="28"/>
          <w:lang w:eastAsia="lv-LV"/>
        </w:rPr>
        <w:t xml:space="preserve">Sludinājums par telpu nomu </w:t>
      </w:r>
      <w:r w:rsidR="008A2F91">
        <w:rPr>
          <w:rFonts w:ascii="inherit" w:hAnsi="inherit" w:cs="Arial"/>
          <w:b/>
          <w:bCs/>
          <w:color w:val="7D9DAB"/>
          <w:sz w:val="28"/>
          <w:szCs w:val="28"/>
          <w:lang w:eastAsia="lv-LV"/>
        </w:rPr>
        <w:t>Valsts izglītības satura centra</w:t>
      </w:r>
      <w:r w:rsidRPr="00483303">
        <w:rPr>
          <w:rFonts w:ascii="inherit" w:hAnsi="inherit" w:cs="Arial"/>
          <w:b/>
          <w:bCs/>
          <w:color w:val="7D9DAB"/>
          <w:sz w:val="28"/>
          <w:szCs w:val="28"/>
          <w:lang w:eastAsia="lv-LV"/>
        </w:rPr>
        <w:t xml:space="preserve"> vajadzībām</w:t>
      </w:r>
    </w:p>
    <w:p w14:paraId="701F43A9" w14:textId="77777777" w:rsidR="00483303" w:rsidRDefault="00483303" w:rsidP="00BF52AB">
      <w:pPr>
        <w:spacing w:line="330" w:lineRule="atLeast"/>
        <w:textAlignment w:val="baseline"/>
        <w:rPr>
          <w:rFonts w:ascii="inherit" w:hAnsi="inherit" w:cs="Arial"/>
          <w:b/>
          <w:bCs/>
          <w:color w:val="7D9DAB"/>
          <w:sz w:val="28"/>
          <w:szCs w:val="28"/>
          <w:lang w:eastAsia="lv-LV"/>
        </w:rPr>
      </w:pPr>
    </w:p>
    <w:p w14:paraId="3DBB96ED" w14:textId="77777777" w:rsidR="00483303" w:rsidRDefault="00483303" w:rsidP="00BF52AB">
      <w:pPr>
        <w:spacing w:line="330" w:lineRule="atLeast"/>
        <w:textAlignment w:val="baseline"/>
        <w:rPr>
          <w:rFonts w:ascii="inherit" w:hAnsi="inherit" w:cs="Arial"/>
          <w:b/>
          <w:bCs/>
          <w:color w:val="7D9DAB"/>
          <w:sz w:val="28"/>
          <w:szCs w:val="28"/>
          <w:lang w:eastAsia="lv-LV"/>
        </w:rPr>
      </w:pPr>
    </w:p>
    <w:p w14:paraId="5642F7D1" w14:textId="7A738B80" w:rsidR="00BF52AB" w:rsidRPr="000F2614" w:rsidRDefault="00BF52AB" w:rsidP="00BF52AB">
      <w:pPr>
        <w:spacing w:line="330" w:lineRule="atLeast"/>
        <w:textAlignment w:val="baseline"/>
        <w:rPr>
          <w:rFonts w:ascii="inherit" w:hAnsi="inherit" w:cs="Arial"/>
          <w:b/>
          <w:bCs/>
          <w:color w:val="7D9DAB"/>
          <w:sz w:val="28"/>
          <w:szCs w:val="28"/>
          <w:lang w:eastAsia="lv-LV"/>
        </w:rPr>
      </w:pPr>
      <w:r w:rsidRPr="00BF52AB">
        <w:rPr>
          <w:rFonts w:ascii="inherit" w:hAnsi="inherit" w:cs="Arial"/>
          <w:b/>
          <w:bCs/>
          <w:color w:val="7D9DAB"/>
          <w:sz w:val="28"/>
          <w:szCs w:val="28"/>
          <w:lang w:eastAsia="lv-LV"/>
        </w:rPr>
        <w:t>Informācija par publisku personu</w:t>
      </w:r>
    </w:p>
    <w:p w14:paraId="6229F526" w14:textId="77777777" w:rsidR="00BF52AB" w:rsidRDefault="00BF52AB" w:rsidP="00BF52AB">
      <w:pPr>
        <w:pStyle w:val="tv2132"/>
        <w:spacing w:line="240" w:lineRule="auto"/>
        <w:ind w:firstLine="0"/>
        <w:jc w:val="both"/>
        <w:rPr>
          <w:color w:val="auto"/>
          <w:sz w:val="24"/>
          <w:szCs w:val="24"/>
        </w:rPr>
      </w:pPr>
    </w:p>
    <w:p w14:paraId="7EAEA60A" w14:textId="77777777" w:rsidR="00BF52AB" w:rsidRDefault="00BF52AB" w:rsidP="00BF52AB">
      <w:pPr>
        <w:pStyle w:val="tv2132"/>
        <w:spacing w:line="240" w:lineRule="auto"/>
        <w:ind w:firstLine="0"/>
        <w:jc w:val="both"/>
        <w:rPr>
          <w:color w:val="auto"/>
          <w:sz w:val="24"/>
          <w:szCs w:val="24"/>
        </w:rPr>
      </w:pPr>
      <w:r w:rsidRPr="00BF52AB">
        <w:rPr>
          <w:rFonts w:ascii="inherit" w:hAnsi="inherit" w:cs="Arial"/>
          <w:b/>
          <w:bCs/>
          <w:color w:val="000000"/>
          <w:sz w:val="23"/>
          <w:szCs w:val="23"/>
        </w:rPr>
        <w:t>Nosaukums</w:t>
      </w:r>
      <w:r w:rsidRPr="007C38F1">
        <w:rPr>
          <w:color w:val="auto"/>
          <w:sz w:val="24"/>
          <w:szCs w:val="24"/>
        </w:rPr>
        <w:t xml:space="preserve"> </w:t>
      </w:r>
      <w:r>
        <w:rPr>
          <w:color w:val="auto"/>
          <w:sz w:val="24"/>
          <w:szCs w:val="24"/>
        </w:rPr>
        <w:t xml:space="preserve">– </w:t>
      </w:r>
      <w:r w:rsidRPr="007C38F1">
        <w:rPr>
          <w:color w:val="auto"/>
          <w:sz w:val="24"/>
          <w:szCs w:val="24"/>
        </w:rPr>
        <w:t>Valsts izglītības satur</w:t>
      </w:r>
      <w:r>
        <w:rPr>
          <w:color w:val="auto"/>
          <w:sz w:val="24"/>
          <w:szCs w:val="24"/>
        </w:rPr>
        <w:t>a centrs</w:t>
      </w:r>
    </w:p>
    <w:p w14:paraId="0D24DBC6" w14:textId="77777777" w:rsidR="00BF52AB" w:rsidRDefault="00BF52AB" w:rsidP="00BF52AB">
      <w:pPr>
        <w:pStyle w:val="tv2132"/>
        <w:spacing w:line="240" w:lineRule="auto"/>
        <w:ind w:firstLine="0"/>
        <w:jc w:val="both"/>
        <w:rPr>
          <w:color w:val="auto"/>
          <w:sz w:val="24"/>
          <w:szCs w:val="24"/>
        </w:rPr>
      </w:pPr>
      <w:r w:rsidRPr="00BF52AB">
        <w:rPr>
          <w:rFonts w:ascii="inherit" w:hAnsi="inherit" w:cs="Arial"/>
          <w:b/>
          <w:bCs/>
          <w:color w:val="000000"/>
          <w:sz w:val="23"/>
          <w:szCs w:val="23"/>
        </w:rPr>
        <w:t>Adrese</w:t>
      </w:r>
      <w:r>
        <w:rPr>
          <w:color w:val="auto"/>
          <w:sz w:val="24"/>
          <w:szCs w:val="24"/>
        </w:rPr>
        <w:t xml:space="preserve"> – Vaļņu iela 2, Rīga, </w:t>
      </w:r>
      <w:r w:rsidR="00A56D0A">
        <w:rPr>
          <w:color w:val="auto"/>
          <w:sz w:val="24"/>
          <w:szCs w:val="24"/>
        </w:rPr>
        <w:t>LV – 1050</w:t>
      </w:r>
    </w:p>
    <w:p w14:paraId="5A10046F" w14:textId="77777777" w:rsidR="00A56D0A" w:rsidRPr="00BF52AB" w:rsidRDefault="00A56D0A" w:rsidP="00A56D0A">
      <w:pPr>
        <w:spacing w:line="330" w:lineRule="atLeast"/>
        <w:textAlignment w:val="baseline"/>
        <w:rPr>
          <w:rFonts w:ascii="inherit" w:hAnsi="inherit" w:cs="Arial"/>
          <w:b/>
          <w:bCs/>
          <w:color w:val="7D9DAB"/>
          <w:sz w:val="36"/>
          <w:szCs w:val="36"/>
          <w:lang w:eastAsia="lv-LV"/>
        </w:rPr>
      </w:pPr>
      <w:proofErr w:type="spellStart"/>
      <w:r w:rsidRPr="00BF52AB">
        <w:rPr>
          <w:rFonts w:ascii="inherit" w:hAnsi="inherit" w:cs="Arial"/>
          <w:b/>
          <w:bCs/>
          <w:color w:val="000000"/>
          <w:sz w:val="23"/>
          <w:szCs w:val="23"/>
          <w:lang w:eastAsia="lv-LV"/>
        </w:rPr>
        <w:t>Reģ</w:t>
      </w:r>
      <w:proofErr w:type="spellEnd"/>
      <w:r w:rsidRPr="00BF52AB">
        <w:rPr>
          <w:rFonts w:ascii="inherit" w:hAnsi="inherit" w:cs="Arial"/>
          <w:b/>
          <w:bCs/>
          <w:color w:val="000000"/>
          <w:sz w:val="23"/>
          <w:szCs w:val="23"/>
          <w:lang w:eastAsia="lv-LV"/>
        </w:rPr>
        <w:t xml:space="preserve">. Nr. </w:t>
      </w:r>
      <w:r>
        <w:rPr>
          <w:rFonts w:ascii="inherit" w:hAnsi="inherit" w:cs="Arial"/>
          <w:b/>
          <w:bCs/>
          <w:color w:val="000000"/>
          <w:sz w:val="23"/>
          <w:szCs w:val="23"/>
          <w:lang w:eastAsia="lv-LV"/>
        </w:rPr>
        <w:t>–</w:t>
      </w:r>
      <w:r w:rsidR="00BF52AB" w:rsidRPr="00BF52AB">
        <w:rPr>
          <w:rFonts w:ascii="inherit" w:hAnsi="inherit" w:cs="Arial"/>
          <w:b/>
          <w:bCs/>
          <w:color w:val="000000"/>
          <w:sz w:val="23"/>
          <w:szCs w:val="23"/>
          <w:lang w:eastAsia="lv-LV"/>
        </w:rPr>
        <w:t> </w:t>
      </w:r>
      <w:r>
        <w:rPr>
          <w:rFonts w:eastAsia="SimSun"/>
          <w:kern w:val="2"/>
          <w:lang w:eastAsia="hi-IN" w:bidi="hi-IN"/>
        </w:rPr>
        <w:t>Nr.90009115938</w:t>
      </w:r>
    </w:p>
    <w:p w14:paraId="3386F76F" w14:textId="77777777" w:rsidR="00BF52AB" w:rsidRDefault="00A56D0A" w:rsidP="00BF52AB">
      <w:pPr>
        <w:spacing w:line="300" w:lineRule="atLeast"/>
        <w:textAlignment w:val="baseline"/>
      </w:pPr>
      <w:proofErr w:type="spellStart"/>
      <w:r w:rsidRPr="00BF52AB">
        <w:rPr>
          <w:rFonts w:ascii="inherit" w:hAnsi="inherit" w:cs="Arial"/>
          <w:b/>
          <w:bCs/>
          <w:color w:val="000000"/>
          <w:sz w:val="23"/>
          <w:szCs w:val="23"/>
          <w:lang w:eastAsia="lv-LV"/>
        </w:rPr>
        <w:t>Epasts</w:t>
      </w:r>
      <w:proofErr w:type="spellEnd"/>
      <w:r>
        <w:rPr>
          <w:rFonts w:ascii="inherit" w:hAnsi="inherit" w:cs="Arial"/>
          <w:b/>
          <w:bCs/>
          <w:color w:val="000000"/>
          <w:sz w:val="23"/>
          <w:szCs w:val="23"/>
          <w:lang w:eastAsia="lv-LV"/>
        </w:rPr>
        <w:t xml:space="preserve"> –</w:t>
      </w:r>
      <w:r w:rsidRPr="00BF52AB">
        <w:rPr>
          <w:rFonts w:ascii="inherit" w:hAnsi="inherit" w:cs="Arial"/>
          <w:b/>
          <w:bCs/>
          <w:color w:val="000000"/>
          <w:sz w:val="23"/>
          <w:szCs w:val="23"/>
          <w:lang w:eastAsia="lv-LV"/>
        </w:rPr>
        <w:t xml:space="preserve"> </w:t>
      </w:r>
      <w:hyperlink r:id="rId6" w:history="1">
        <w:r w:rsidRPr="007C38F1">
          <w:rPr>
            <w:rStyle w:val="Hyperlink"/>
          </w:rPr>
          <w:t>visc@visc.gov.lv</w:t>
        </w:r>
      </w:hyperlink>
    </w:p>
    <w:p w14:paraId="5BCF2062" w14:textId="091EFC37" w:rsidR="00A56D0A" w:rsidRDefault="00A56D0A" w:rsidP="00BF52AB">
      <w:pPr>
        <w:spacing w:line="300" w:lineRule="atLeast"/>
        <w:textAlignment w:val="baseline"/>
        <w:rPr>
          <w:rFonts w:ascii="inherit" w:hAnsi="inherit" w:cs="Arial"/>
          <w:b/>
          <w:bCs/>
          <w:color w:val="000000"/>
          <w:sz w:val="23"/>
          <w:szCs w:val="23"/>
          <w:lang w:eastAsia="lv-LV"/>
        </w:rPr>
      </w:pPr>
      <w:r w:rsidRPr="00BF52AB">
        <w:rPr>
          <w:rFonts w:ascii="inherit" w:hAnsi="inherit" w:cs="Arial"/>
          <w:b/>
          <w:bCs/>
          <w:color w:val="000000"/>
          <w:sz w:val="23"/>
          <w:szCs w:val="23"/>
          <w:lang w:eastAsia="lv-LV"/>
        </w:rPr>
        <w:t>Telefons</w:t>
      </w:r>
      <w:r>
        <w:rPr>
          <w:rFonts w:ascii="inherit" w:hAnsi="inherit" w:cs="Arial"/>
          <w:b/>
          <w:bCs/>
          <w:color w:val="000000"/>
          <w:sz w:val="23"/>
          <w:szCs w:val="23"/>
          <w:lang w:eastAsia="lv-LV"/>
        </w:rPr>
        <w:t xml:space="preserve"> – </w:t>
      </w:r>
      <w:hyperlink r:id="rId7" w:history="1">
        <w:r w:rsidR="002D23C9">
          <w:rPr>
            <w:rStyle w:val="Hyperlink"/>
          </w:rPr>
          <w:t>67216500</w:t>
        </w:r>
      </w:hyperlink>
    </w:p>
    <w:p w14:paraId="341A3F3F" w14:textId="77777777" w:rsidR="00A56D0A" w:rsidRDefault="00A56D0A" w:rsidP="00A56D0A">
      <w:pPr>
        <w:spacing w:line="300" w:lineRule="atLeast"/>
        <w:textAlignment w:val="baseline"/>
        <w:rPr>
          <w:rFonts w:ascii="inherit" w:hAnsi="inherit" w:cs="Arial"/>
          <w:b/>
          <w:bCs/>
          <w:color w:val="000000"/>
          <w:sz w:val="23"/>
          <w:szCs w:val="23"/>
          <w:lang w:eastAsia="lv-LV"/>
        </w:rPr>
      </w:pPr>
    </w:p>
    <w:p w14:paraId="6DF92016" w14:textId="77777777" w:rsidR="00A56D0A" w:rsidRDefault="00A56D0A" w:rsidP="00A56D0A">
      <w:pPr>
        <w:spacing w:line="300" w:lineRule="atLeast"/>
        <w:textAlignment w:val="baseline"/>
        <w:rPr>
          <w:rFonts w:ascii="inherit" w:hAnsi="inherit" w:cs="Arial"/>
          <w:b/>
          <w:bCs/>
          <w:color w:val="000000"/>
          <w:sz w:val="23"/>
          <w:szCs w:val="23"/>
          <w:lang w:eastAsia="lv-LV"/>
        </w:rPr>
      </w:pPr>
    </w:p>
    <w:p w14:paraId="0950E1C8" w14:textId="77777777" w:rsidR="00BF52AB" w:rsidRPr="00BF52AB" w:rsidRDefault="00BF52AB" w:rsidP="00A56D0A">
      <w:pPr>
        <w:spacing w:line="300" w:lineRule="atLeast"/>
        <w:textAlignment w:val="baseline"/>
        <w:rPr>
          <w:rFonts w:ascii="inherit" w:hAnsi="inherit" w:cs="Arial"/>
          <w:b/>
          <w:bCs/>
          <w:color w:val="7D9DAB"/>
          <w:sz w:val="27"/>
          <w:szCs w:val="27"/>
          <w:lang w:eastAsia="lv-LV"/>
        </w:rPr>
      </w:pPr>
      <w:r w:rsidRPr="00BF52AB">
        <w:rPr>
          <w:rFonts w:ascii="inherit" w:hAnsi="inherit" w:cs="Arial"/>
          <w:b/>
          <w:bCs/>
          <w:color w:val="7D9DAB"/>
          <w:sz w:val="27"/>
          <w:szCs w:val="27"/>
          <w:lang w:eastAsia="lv-LV"/>
        </w:rPr>
        <w:t>Publikācijas informācija</w:t>
      </w:r>
    </w:p>
    <w:p w14:paraId="7EF27DCF" w14:textId="261B0FDD" w:rsidR="0051433A" w:rsidRPr="0051433A" w:rsidRDefault="00BF52AB" w:rsidP="00BF52AB">
      <w:pPr>
        <w:spacing w:line="330" w:lineRule="atLeast"/>
        <w:textAlignment w:val="baseline"/>
        <w:rPr>
          <w:rFonts w:ascii="inherit" w:hAnsi="inherit" w:cs="Arial"/>
          <w:bCs/>
          <w:color w:val="000000"/>
          <w:bdr w:val="none" w:sz="0" w:space="0" w:color="auto" w:frame="1"/>
          <w:lang w:eastAsia="lv-LV"/>
        </w:rPr>
      </w:pPr>
      <w:r w:rsidRPr="00BF52AB">
        <w:rPr>
          <w:rFonts w:ascii="inherit" w:hAnsi="inherit" w:cs="Arial"/>
          <w:b/>
          <w:bCs/>
          <w:color w:val="000000"/>
          <w:lang w:eastAsia="lv-LV"/>
        </w:rPr>
        <w:t>Publikācijas datums</w:t>
      </w:r>
      <w:r w:rsidRPr="00BF52AB">
        <w:rPr>
          <w:rFonts w:ascii="inherit" w:hAnsi="inherit" w:cs="Arial"/>
          <w:bCs/>
          <w:color w:val="000000"/>
          <w:lang w:eastAsia="lv-LV"/>
        </w:rPr>
        <w:t xml:space="preserve"> </w:t>
      </w:r>
      <w:r w:rsidR="0051433A" w:rsidRPr="0051433A">
        <w:rPr>
          <w:rFonts w:ascii="inherit" w:hAnsi="inherit" w:cs="Arial"/>
          <w:bCs/>
          <w:color w:val="000000"/>
          <w:lang w:eastAsia="lv-LV"/>
        </w:rPr>
        <w:t>–</w:t>
      </w:r>
      <w:r w:rsidRPr="00BF52AB">
        <w:rPr>
          <w:rFonts w:ascii="inherit" w:hAnsi="inherit" w:cs="Arial"/>
          <w:bCs/>
          <w:color w:val="000000"/>
          <w:lang w:eastAsia="lv-LV"/>
        </w:rPr>
        <w:t> </w:t>
      </w:r>
      <w:r w:rsidR="002D23C9">
        <w:rPr>
          <w:rFonts w:ascii="inherit" w:hAnsi="inherit" w:cs="Arial"/>
          <w:bCs/>
          <w:color w:val="000000"/>
          <w:bdr w:val="none" w:sz="0" w:space="0" w:color="auto" w:frame="1"/>
          <w:lang w:eastAsia="lv-LV"/>
        </w:rPr>
        <w:t>01</w:t>
      </w:r>
      <w:r w:rsidR="0051433A" w:rsidRPr="0051433A">
        <w:rPr>
          <w:rFonts w:ascii="inherit" w:hAnsi="inherit" w:cs="Arial"/>
          <w:bCs/>
          <w:color w:val="000000"/>
          <w:bdr w:val="none" w:sz="0" w:space="0" w:color="auto" w:frame="1"/>
          <w:lang w:eastAsia="lv-LV"/>
        </w:rPr>
        <w:t>.0</w:t>
      </w:r>
      <w:r w:rsidR="002D23C9">
        <w:rPr>
          <w:rFonts w:ascii="inherit" w:hAnsi="inherit" w:cs="Arial"/>
          <w:bCs/>
          <w:color w:val="000000"/>
          <w:bdr w:val="none" w:sz="0" w:space="0" w:color="auto" w:frame="1"/>
          <w:lang w:eastAsia="lv-LV"/>
        </w:rPr>
        <w:t>7</w:t>
      </w:r>
      <w:r w:rsidR="0051433A" w:rsidRPr="0051433A">
        <w:rPr>
          <w:rFonts w:ascii="inherit" w:hAnsi="inherit" w:cs="Arial"/>
          <w:bCs/>
          <w:color w:val="000000"/>
          <w:bdr w:val="none" w:sz="0" w:space="0" w:color="auto" w:frame="1"/>
          <w:lang w:eastAsia="lv-LV"/>
        </w:rPr>
        <w:t>.202</w:t>
      </w:r>
      <w:r w:rsidR="00C43CF9">
        <w:rPr>
          <w:rFonts w:ascii="inherit" w:hAnsi="inherit" w:cs="Arial"/>
          <w:bCs/>
          <w:color w:val="000000"/>
          <w:bdr w:val="none" w:sz="0" w:space="0" w:color="auto" w:frame="1"/>
          <w:lang w:eastAsia="lv-LV"/>
        </w:rPr>
        <w:t>4</w:t>
      </w:r>
      <w:r w:rsidR="0051433A" w:rsidRPr="0051433A">
        <w:rPr>
          <w:rFonts w:ascii="inherit" w:hAnsi="inherit" w:cs="Arial"/>
          <w:bCs/>
          <w:color w:val="000000"/>
          <w:bdr w:val="none" w:sz="0" w:space="0" w:color="auto" w:frame="1"/>
          <w:lang w:eastAsia="lv-LV"/>
        </w:rPr>
        <w:t>.</w:t>
      </w:r>
      <w:r w:rsidRPr="00BF52AB">
        <w:rPr>
          <w:rFonts w:ascii="inherit" w:hAnsi="inherit" w:cs="Arial"/>
          <w:bCs/>
          <w:color w:val="000000"/>
          <w:lang w:eastAsia="lv-LV"/>
        </w:rPr>
        <w:br/>
      </w:r>
      <w:r w:rsidRPr="00BF52AB">
        <w:rPr>
          <w:rFonts w:ascii="inherit" w:hAnsi="inherit" w:cs="Arial"/>
          <w:b/>
          <w:bCs/>
          <w:color w:val="000000"/>
          <w:lang w:eastAsia="lv-LV"/>
        </w:rPr>
        <w:t>Pieteikumu iesniegšanas termiņš</w:t>
      </w:r>
      <w:r w:rsidRPr="00BF52AB">
        <w:rPr>
          <w:rFonts w:ascii="inherit" w:hAnsi="inherit" w:cs="Arial"/>
          <w:bCs/>
          <w:color w:val="000000"/>
          <w:lang w:eastAsia="lv-LV"/>
        </w:rPr>
        <w:t xml:space="preserve"> </w:t>
      </w:r>
      <w:r w:rsidR="0051433A" w:rsidRPr="0051433A">
        <w:rPr>
          <w:rFonts w:ascii="inherit" w:hAnsi="inherit" w:cs="Arial"/>
          <w:bCs/>
          <w:color w:val="000000"/>
          <w:lang w:eastAsia="lv-LV"/>
        </w:rPr>
        <w:t>–</w:t>
      </w:r>
      <w:r w:rsidRPr="00BF52AB">
        <w:rPr>
          <w:rFonts w:ascii="inherit" w:hAnsi="inherit" w:cs="Arial"/>
          <w:bCs/>
          <w:color w:val="000000"/>
          <w:lang w:eastAsia="lv-LV"/>
        </w:rPr>
        <w:t> </w:t>
      </w:r>
      <w:r w:rsidR="002D23C9">
        <w:rPr>
          <w:rFonts w:ascii="inherit" w:hAnsi="inherit" w:cs="Arial"/>
          <w:bCs/>
          <w:color w:val="000000"/>
          <w:bdr w:val="none" w:sz="0" w:space="0" w:color="auto" w:frame="1"/>
          <w:lang w:eastAsia="lv-LV"/>
        </w:rPr>
        <w:t>29</w:t>
      </w:r>
      <w:r w:rsidR="0051433A" w:rsidRPr="0051433A">
        <w:rPr>
          <w:rFonts w:ascii="inherit" w:hAnsi="inherit" w:cs="Arial"/>
          <w:bCs/>
          <w:color w:val="000000"/>
          <w:bdr w:val="none" w:sz="0" w:space="0" w:color="auto" w:frame="1"/>
          <w:lang w:eastAsia="lv-LV"/>
        </w:rPr>
        <w:t>.</w:t>
      </w:r>
      <w:r w:rsidR="0051433A">
        <w:rPr>
          <w:rFonts w:ascii="inherit" w:hAnsi="inherit" w:cs="Arial"/>
          <w:bCs/>
          <w:color w:val="000000"/>
          <w:bdr w:val="none" w:sz="0" w:space="0" w:color="auto" w:frame="1"/>
          <w:lang w:eastAsia="lv-LV"/>
        </w:rPr>
        <w:t>0</w:t>
      </w:r>
      <w:r w:rsidR="002D23C9">
        <w:rPr>
          <w:rFonts w:ascii="inherit" w:hAnsi="inherit" w:cs="Arial"/>
          <w:bCs/>
          <w:color w:val="000000"/>
          <w:bdr w:val="none" w:sz="0" w:space="0" w:color="auto" w:frame="1"/>
          <w:lang w:eastAsia="lv-LV"/>
        </w:rPr>
        <w:t>7</w:t>
      </w:r>
      <w:r w:rsidR="0051433A">
        <w:rPr>
          <w:rFonts w:ascii="inherit" w:hAnsi="inherit" w:cs="Arial"/>
          <w:bCs/>
          <w:color w:val="000000"/>
          <w:bdr w:val="none" w:sz="0" w:space="0" w:color="auto" w:frame="1"/>
          <w:lang w:eastAsia="lv-LV"/>
        </w:rPr>
        <w:t>.202</w:t>
      </w:r>
      <w:r w:rsidR="00332EA3">
        <w:rPr>
          <w:rFonts w:ascii="inherit" w:hAnsi="inherit" w:cs="Arial"/>
          <w:bCs/>
          <w:color w:val="000000"/>
          <w:bdr w:val="none" w:sz="0" w:space="0" w:color="auto" w:frame="1"/>
          <w:lang w:eastAsia="lv-LV"/>
        </w:rPr>
        <w:t>4</w:t>
      </w:r>
      <w:r w:rsidR="00A86B6E">
        <w:rPr>
          <w:rFonts w:ascii="inherit" w:hAnsi="inherit" w:cs="Arial"/>
          <w:bCs/>
          <w:color w:val="000000"/>
          <w:bdr w:val="none" w:sz="0" w:space="0" w:color="auto" w:frame="1"/>
          <w:lang w:eastAsia="lv-LV"/>
        </w:rPr>
        <w:t>.</w:t>
      </w:r>
    </w:p>
    <w:p w14:paraId="37D16B55" w14:textId="6F6CEB38" w:rsidR="00332EA3" w:rsidRDefault="00BF52AB" w:rsidP="00A86B6E">
      <w:pPr>
        <w:pStyle w:val="tv2132"/>
        <w:spacing w:after="120" w:line="240" w:lineRule="auto"/>
        <w:ind w:left="34" w:firstLine="0"/>
        <w:rPr>
          <w:color w:val="auto"/>
          <w:sz w:val="24"/>
          <w:szCs w:val="24"/>
        </w:rPr>
      </w:pPr>
      <w:r w:rsidRPr="00BF52AB">
        <w:rPr>
          <w:rFonts w:ascii="inherit" w:hAnsi="inherit" w:cs="Arial"/>
          <w:b/>
          <w:bCs/>
          <w:color w:val="000000"/>
          <w:sz w:val="24"/>
          <w:szCs w:val="24"/>
        </w:rPr>
        <w:t>Būvju/telpu platība</w:t>
      </w:r>
      <w:r w:rsidRPr="00BF52AB">
        <w:rPr>
          <w:rFonts w:ascii="inherit" w:hAnsi="inherit" w:cs="Arial"/>
          <w:bCs/>
          <w:color w:val="000000"/>
          <w:sz w:val="24"/>
          <w:szCs w:val="24"/>
        </w:rPr>
        <w:t xml:space="preserve"> </w:t>
      </w:r>
      <w:r w:rsidR="0051433A" w:rsidRPr="0051433A">
        <w:rPr>
          <w:rFonts w:ascii="inherit" w:hAnsi="inherit" w:cs="Arial"/>
          <w:bCs/>
          <w:color w:val="000000"/>
          <w:sz w:val="24"/>
          <w:szCs w:val="24"/>
        </w:rPr>
        <w:t>–</w:t>
      </w:r>
      <w:r w:rsidRPr="00BF52AB">
        <w:rPr>
          <w:rFonts w:ascii="inherit" w:hAnsi="inherit" w:cs="Arial"/>
          <w:bCs/>
          <w:color w:val="000000"/>
          <w:sz w:val="24"/>
          <w:szCs w:val="24"/>
        </w:rPr>
        <w:t> </w:t>
      </w:r>
      <w:r w:rsidR="002D23C9" w:rsidRPr="002D23C9">
        <w:rPr>
          <w:sz w:val="24"/>
          <w:szCs w:val="24"/>
        </w:rPr>
        <w:t>300</w:t>
      </w:r>
      <w:r w:rsidR="00332EA3" w:rsidRPr="002D23C9">
        <w:rPr>
          <w:sz w:val="24"/>
          <w:szCs w:val="24"/>
        </w:rPr>
        <w:t>-3</w:t>
      </w:r>
      <w:r w:rsidR="002D23C9" w:rsidRPr="002D23C9">
        <w:rPr>
          <w:sz w:val="24"/>
          <w:szCs w:val="24"/>
        </w:rPr>
        <w:t>5</w:t>
      </w:r>
      <w:r w:rsidR="00332EA3" w:rsidRPr="002D23C9">
        <w:rPr>
          <w:sz w:val="24"/>
          <w:szCs w:val="24"/>
        </w:rPr>
        <w:t>0 m2</w:t>
      </w:r>
      <w:r w:rsidR="002D23C9">
        <w:rPr>
          <w:sz w:val="24"/>
          <w:szCs w:val="24"/>
        </w:rPr>
        <w:t>.</w:t>
      </w:r>
    </w:p>
    <w:p w14:paraId="6DE08719" w14:textId="1435605A" w:rsidR="002D23C9" w:rsidRDefault="002D23C9" w:rsidP="002D23C9">
      <w:r w:rsidRPr="002F7263">
        <w:t>1.</w:t>
      </w:r>
      <w:r>
        <w:t xml:space="preserve"> Atsevišķi kabineti vadītājiem – 3 kabineti apm. 15 – 25 </w:t>
      </w:r>
      <w:r w:rsidRPr="002F7263">
        <w:t>m</w:t>
      </w:r>
      <w:r w:rsidRPr="002F7263">
        <w:rPr>
          <w:vertAlign w:val="superscript"/>
        </w:rPr>
        <w:t>2</w:t>
      </w:r>
      <w:r w:rsidRPr="002F7263">
        <w:t xml:space="preserve"> katrs</w:t>
      </w:r>
      <w:r>
        <w:t>.</w:t>
      </w:r>
    </w:p>
    <w:p w14:paraId="59ABC291" w14:textId="27EB9810" w:rsidR="002D23C9" w:rsidRPr="00C775EA" w:rsidRDefault="002D23C9" w:rsidP="002D23C9">
      <w:r>
        <w:t xml:space="preserve">2. </w:t>
      </w:r>
      <w:r w:rsidRPr="00C775EA">
        <w:t>Darba kabineti speciālistiem (Dziesmu svētki) – ar 15 – 20 darba vietām</w:t>
      </w:r>
      <w:r>
        <w:t>.</w:t>
      </w:r>
    </w:p>
    <w:p w14:paraId="2D541183" w14:textId="076424FC" w:rsidR="002D23C9" w:rsidRPr="002F7263" w:rsidRDefault="002D23C9" w:rsidP="002D23C9">
      <w:pPr>
        <w:rPr>
          <w:vertAlign w:val="superscript"/>
        </w:rPr>
      </w:pPr>
      <w:r w:rsidRPr="00C775EA">
        <w:t xml:space="preserve">3. Darba kabineti speciālistiem (SAM 4229) ar </w:t>
      </w:r>
      <w:r>
        <w:t>10 darba vietām</w:t>
      </w:r>
      <w:r w:rsidRPr="002F7263">
        <w:t xml:space="preserve"> – </w:t>
      </w:r>
      <w:r>
        <w:t>apmēram 8</w:t>
      </w:r>
      <w:r w:rsidRPr="002F7263">
        <w:t xml:space="preserve"> m</w:t>
      </w:r>
      <w:r w:rsidRPr="002F7263">
        <w:rPr>
          <w:vertAlign w:val="superscript"/>
        </w:rPr>
        <w:t>2</w:t>
      </w:r>
      <w:r w:rsidRPr="002F7263">
        <w:t xml:space="preserve"> katr</w:t>
      </w:r>
      <w:r>
        <w:t>ai darba vietai.</w:t>
      </w:r>
    </w:p>
    <w:p w14:paraId="0D30AA75" w14:textId="216A55A3" w:rsidR="002D23C9" w:rsidRPr="002F7263" w:rsidRDefault="002D23C9" w:rsidP="002D23C9">
      <w:r>
        <w:t>4</w:t>
      </w:r>
      <w:r w:rsidRPr="002F7263">
        <w:t>.Telpa semināriem</w:t>
      </w:r>
      <w:r>
        <w:t xml:space="preserve">, </w:t>
      </w:r>
      <w:r w:rsidRPr="00C775EA">
        <w:t xml:space="preserve">sanāksmēm  un </w:t>
      </w:r>
      <w:r w:rsidRPr="002F7263">
        <w:t xml:space="preserve">darba grupām – </w:t>
      </w:r>
      <w:r>
        <w:t>ne mazāku par 35</w:t>
      </w:r>
      <w:r w:rsidRPr="002F7263">
        <w:t xml:space="preserve"> m</w:t>
      </w:r>
      <w:r w:rsidRPr="002F7263">
        <w:rPr>
          <w:vertAlign w:val="superscript"/>
        </w:rPr>
        <w:t>2</w:t>
      </w:r>
      <w:r>
        <w:rPr>
          <w:vertAlign w:val="superscript"/>
        </w:rPr>
        <w:t>.</w:t>
      </w:r>
      <w:r w:rsidRPr="002F7263">
        <w:rPr>
          <w:vertAlign w:val="superscript"/>
        </w:rPr>
        <w:t xml:space="preserve"> </w:t>
      </w:r>
      <w:r w:rsidRPr="002F7263">
        <w:rPr>
          <w:vertAlign w:val="superscript"/>
        </w:rPr>
        <w:tab/>
      </w:r>
    </w:p>
    <w:p w14:paraId="1F07F225" w14:textId="14C695B7" w:rsidR="002D23C9" w:rsidRDefault="002D23C9" w:rsidP="002D23C9">
      <w:r>
        <w:t>5</w:t>
      </w:r>
      <w:r w:rsidRPr="002F7263">
        <w:t>.</w:t>
      </w:r>
      <w:r>
        <w:t xml:space="preserve"> Rekreācijas zona, iekļaujot biroja virtuvi, </w:t>
      </w:r>
      <w:r w:rsidRPr="002F7263">
        <w:t>garderob</w:t>
      </w:r>
      <w:r>
        <w:t>i</w:t>
      </w:r>
      <w:r w:rsidRPr="002F7263">
        <w:t>, WC -2 gab.</w:t>
      </w:r>
      <w:r>
        <w:t xml:space="preserve">, noliktavu – ne mazāku par 50 </w:t>
      </w:r>
      <w:r w:rsidRPr="002F7263">
        <w:t>m</w:t>
      </w:r>
      <w:r w:rsidRPr="002F7263">
        <w:rPr>
          <w:vertAlign w:val="superscript"/>
        </w:rPr>
        <w:t>2</w:t>
      </w:r>
      <w:r>
        <w:rPr>
          <w:vertAlign w:val="superscript"/>
        </w:rPr>
        <w:t>.</w:t>
      </w:r>
    </w:p>
    <w:p w14:paraId="1D0116B6" w14:textId="77777777" w:rsidR="002D23C9" w:rsidRDefault="00BF52AB" w:rsidP="002D23C9">
      <w:r w:rsidRPr="00BF52AB">
        <w:rPr>
          <w:rFonts w:ascii="inherit" w:hAnsi="inherit" w:cs="Arial"/>
          <w:bCs/>
          <w:color w:val="000000"/>
        </w:rPr>
        <w:br/>
      </w:r>
      <w:r w:rsidRPr="00BF52AB">
        <w:rPr>
          <w:rFonts w:ascii="inherit" w:hAnsi="inherit" w:cs="Arial"/>
          <w:b/>
          <w:bCs/>
          <w:color w:val="000000"/>
        </w:rPr>
        <w:t>Lietošanas mērķis</w:t>
      </w:r>
      <w:r w:rsidRPr="00BF52AB">
        <w:rPr>
          <w:rFonts w:ascii="inherit" w:hAnsi="inherit" w:cs="Arial"/>
          <w:bCs/>
          <w:color w:val="000000"/>
        </w:rPr>
        <w:t xml:space="preserve"> </w:t>
      </w:r>
      <w:r w:rsidR="0051433A">
        <w:rPr>
          <w:rFonts w:ascii="inherit" w:hAnsi="inherit" w:cs="Arial"/>
          <w:bCs/>
          <w:color w:val="000000"/>
        </w:rPr>
        <w:t>–</w:t>
      </w:r>
      <w:r w:rsidRPr="00BF52AB">
        <w:rPr>
          <w:rFonts w:ascii="inherit" w:hAnsi="inherit" w:cs="Arial"/>
          <w:bCs/>
          <w:color w:val="000000"/>
        </w:rPr>
        <w:t> </w:t>
      </w:r>
      <w:r w:rsidR="0051433A" w:rsidRPr="0051433A">
        <w:t xml:space="preserve"> </w:t>
      </w:r>
      <w:r w:rsidR="002D23C9" w:rsidRPr="002F7263">
        <w:t xml:space="preserve">Biroja </w:t>
      </w:r>
      <w:r w:rsidR="002D23C9">
        <w:t xml:space="preserve">tipa </w:t>
      </w:r>
      <w:r w:rsidR="002D23C9" w:rsidRPr="002F7263">
        <w:t>telpas</w:t>
      </w:r>
      <w:r w:rsidR="002D23C9">
        <w:t xml:space="preserve"> nepieciešamas:</w:t>
      </w:r>
    </w:p>
    <w:p w14:paraId="4DD0F784" w14:textId="77777777" w:rsidR="002D23C9" w:rsidRPr="00DD39E0" w:rsidRDefault="002D23C9" w:rsidP="002D23C9">
      <w:pPr>
        <w:jc w:val="both"/>
      </w:pPr>
      <w:r w:rsidRPr="00DD39E0">
        <w:t>1. Latvijas skolu jaunatnes dziesmu un deju svētku sagatavošanas un procesa nodrošināšanai;</w:t>
      </w:r>
    </w:p>
    <w:p w14:paraId="1BB7C75D" w14:textId="64B47405" w:rsidR="00332EA3" w:rsidRPr="002D23C9" w:rsidRDefault="002D23C9" w:rsidP="002D23C9">
      <w:pPr>
        <w:jc w:val="both"/>
      </w:pPr>
      <w:r w:rsidRPr="002D23C9">
        <w:t xml:space="preserve">2. Eiropas Savienības Kohēzijas politikas programmas 2021.–2027. gadam 4.2.2. specifiskā atbalsta mērķa "Uzlabot izglītības un mācību sistēmu kvalitāti, </w:t>
      </w:r>
      <w:proofErr w:type="spellStart"/>
      <w:r w:rsidRPr="002D23C9">
        <w:t>iekļautību</w:t>
      </w:r>
      <w:proofErr w:type="spellEnd"/>
      <w:r w:rsidRPr="002D23C9">
        <w:t xml:space="preserve">, efektivitāti un nozīmīgumu darba tirgū, tostarp ar neformālās un </w:t>
      </w:r>
      <w:proofErr w:type="spellStart"/>
      <w:r w:rsidRPr="002D23C9">
        <w:t>ikdienējās</w:t>
      </w:r>
      <w:proofErr w:type="spellEnd"/>
      <w:r w:rsidRPr="002D23C9">
        <w:t xml:space="preserve"> mācīšanās validēšanas palīdzību, lai atbalstītu </w:t>
      </w:r>
      <w:proofErr w:type="spellStart"/>
      <w:r w:rsidRPr="002D23C9">
        <w:t>pamatkompetenču</w:t>
      </w:r>
      <w:proofErr w:type="spellEnd"/>
      <w:r w:rsidRPr="002D23C9">
        <w:t>, tostarp uzņēmējdarbības un digitālo prasmju, apguvi, un sekmējot duālo mācību sistēmu un māceklības ieviešanu" 4.2.2.9. pasākuma "Izglītības procesa individualizācija un starpnozaru sadarbība profesionālās izglītības izcilībai" pirmās projekta iesniegumu atlases kārtas projekta īstenošanai.</w:t>
      </w:r>
    </w:p>
    <w:p w14:paraId="4624D917" w14:textId="77777777" w:rsidR="002D23C9" w:rsidRPr="002D23C9" w:rsidRDefault="00BF52AB" w:rsidP="002D23C9">
      <w:r w:rsidRPr="00BF52AB">
        <w:rPr>
          <w:rFonts w:ascii="inherit" w:hAnsi="inherit" w:cs="Arial"/>
          <w:b/>
          <w:bCs/>
          <w:color w:val="000000"/>
        </w:rPr>
        <w:t>Līguma darbības termiņš</w:t>
      </w:r>
      <w:r w:rsidRPr="00BF52AB">
        <w:rPr>
          <w:rFonts w:ascii="inherit" w:hAnsi="inherit" w:cs="Arial"/>
          <w:bCs/>
          <w:color w:val="000000"/>
        </w:rPr>
        <w:t xml:space="preserve"> </w:t>
      </w:r>
      <w:r w:rsidR="0051433A">
        <w:rPr>
          <w:rFonts w:ascii="inherit" w:hAnsi="inherit" w:cs="Arial"/>
          <w:bCs/>
          <w:color w:val="000000"/>
        </w:rPr>
        <w:t>–</w:t>
      </w:r>
      <w:r w:rsidRPr="00BF52AB">
        <w:rPr>
          <w:rFonts w:ascii="inherit" w:hAnsi="inherit" w:cs="Arial"/>
          <w:bCs/>
          <w:color w:val="000000"/>
        </w:rPr>
        <w:t> </w:t>
      </w:r>
      <w:r w:rsidR="002D23C9" w:rsidRPr="002D23C9">
        <w:t>Telpu nomas uzsākšanas laiks - 2024.gada augusts. Telpu nomas laiks līdz:</w:t>
      </w:r>
    </w:p>
    <w:p w14:paraId="0EA91CA1" w14:textId="29CFBD5B" w:rsidR="002D23C9" w:rsidRPr="002D23C9" w:rsidRDefault="002D23C9" w:rsidP="002D23C9">
      <w:r w:rsidRPr="002D23C9">
        <w:t xml:space="preserve">1. </w:t>
      </w:r>
      <w:r>
        <w:t>V</w:t>
      </w:r>
      <w:r w:rsidRPr="002D23C9">
        <w:t>ismaz līdz 2025.gada 31.decembrim</w:t>
      </w:r>
      <w:r>
        <w:t>.</w:t>
      </w:r>
    </w:p>
    <w:p w14:paraId="51FE5415" w14:textId="08BBF4BA" w:rsidR="0051433A" w:rsidRPr="002D23C9" w:rsidRDefault="002D23C9" w:rsidP="002D23C9">
      <w:pPr>
        <w:pStyle w:val="tv2132"/>
        <w:spacing w:after="120" w:line="240" w:lineRule="auto"/>
        <w:ind w:firstLine="0"/>
        <w:rPr>
          <w:rFonts w:ascii="inherit" w:hAnsi="inherit" w:cs="Arial"/>
          <w:b/>
          <w:bCs/>
          <w:color w:val="000000"/>
          <w:sz w:val="24"/>
          <w:szCs w:val="24"/>
        </w:rPr>
      </w:pPr>
      <w:r w:rsidRPr="002D23C9">
        <w:rPr>
          <w:sz w:val="24"/>
          <w:szCs w:val="24"/>
        </w:rPr>
        <w:t>2. 2029.gada 31.maijam.</w:t>
      </w:r>
    </w:p>
    <w:p w14:paraId="24EC7861" w14:textId="77777777" w:rsidR="00BF52AB" w:rsidRPr="00BF52AB" w:rsidRDefault="00BF52AB" w:rsidP="00BF52AB">
      <w:pPr>
        <w:pBdr>
          <w:bottom w:val="single" w:sz="12" w:space="8" w:color="608595"/>
        </w:pBdr>
        <w:spacing w:after="150" w:line="360" w:lineRule="atLeast"/>
        <w:textAlignment w:val="baseline"/>
        <w:outlineLvl w:val="1"/>
        <w:rPr>
          <w:rFonts w:ascii="inherit" w:hAnsi="inherit" w:cs="Arial"/>
          <w:b/>
          <w:bCs/>
          <w:color w:val="7D9DAB"/>
          <w:sz w:val="27"/>
          <w:szCs w:val="27"/>
          <w:lang w:eastAsia="lv-LV"/>
        </w:rPr>
      </w:pPr>
      <w:r w:rsidRPr="00BF52AB">
        <w:rPr>
          <w:rFonts w:ascii="inherit" w:hAnsi="inherit" w:cs="Arial"/>
          <w:b/>
          <w:bCs/>
          <w:color w:val="7D9DAB"/>
          <w:sz w:val="27"/>
          <w:szCs w:val="27"/>
          <w:lang w:eastAsia="lv-LV"/>
        </w:rPr>
        <w:t>Vēlamais tehniskais stāvoklis</w:t>
      </w:r>
    </w:p>
    <w:p w14:paraId="1ED2F768" w14:textId="77777777" w:rsidR="00A86B6E" w:rsidRPr="00A86B6E" w:rsidRDefault="00332EA3" w:rsidP="00332EA3">
      <w:pPr>
        <w:spacing w:line="330" w:lineRule="atLeast"/>
        <w:jc w:val="both"/>
        <w:textAlignment w:val="baseline"/>
        <w:rPr>
          <w:bCs/>
          <w:color w:val="000000"/>
          <w:lang w:eastAsia="lv-LV"/>
        </w:rPr>
      </w:pPr>
      <w:r w:rsidRPr="00C65B2B">
        <w:t>Telpām jābūt uzreiz izmantojamām. Tiek nodrošināts stabils mikroklimats (st</w:t>
      </w:r>
      <w:r>
        <w:t>abila temperatūra, ventilācija)</w:t>
      </w:r>
      <w:r w:rsidR="00A86B6E" w:rsidRPr="00A86B6E">
        <w:rPr>
          <w:bCs/>
          <w:color w:val="000000"/>
          <w:shd w:val="clear" w:color="auto" w:fill="FFFFFF"/>
        </w:rPr>
        <w:t xml:space="preserve">, nodotām ekspluatācijā un jāatbilst attiecīgo telpu grupu regulējošo normatīvo aktu prasībām, tajā skaitā, būvnormatīviem, ugunsdrošības prasībām u.c. </w:t>
      </w:r>
    </w:p>
    <w:p w14:paraId="1E6A2647" w14:textId="77777777" w:rsidR="00A86B6E" w:rsidRPr="00BF52AB" w:rsidRDefault="00A86B6E" w:rsidP="00332EA3">
      <w:pPr>
        <w:spacing w:line="330" w:lineRule="atLeast"/>
        <w:jc w:val="both"/>
        <w:textAlignment w:val="baseline"/>
        <w:rPr>
          <w:rFonts w:ascii="inherit" w:hAnsi="inherit" w:cs="Arial"/>
          <w:b/>
          <w:bCs/>
          <w:color w:val="000000"/>
          <w:lang w:eastAsia="lv-LV"/>
        </w:rPr>
      </w:pPr>
    </w:p>
    <w:p w14:paraId="694B2EEF" w14:textId="77777777" w:rsidR="00BF52AB" w:rsidRPr="00BF52AB" w:rsidRDefault="00BF52AB" w:rsidP="00BF52AB">
      <w:pPr>
        <w:pBdr>
          <w:bottom w:val="single" w:sz="12" w:space="8" w:color="608595"/>
        </w:pBdr>
        <w:spacing w:after="150" w:line="360" w:lineRule="atLeast"/>
        <w:textAlignment w:val="baseline"/>
        <w:outlineLvl w:val="1"/>
        <w:rPr>
          <w:rFonts w:ascii="inherit" w:hAnsi="inherit" w:cs="Arial"/>
          <w:b/>
          <w:bCs/>
          <w:color w:val="7D9DAB"/>
          <w:sz w:val="27"/>
          <w:szCs w:val="27"/>
          <w:lang w:eastAsia="lv-LV"/>
        </w:rPr>
      </w:pPr>
      <w:r w:rsidRPr="00BF52AB">
        <w:rPr>
          <w:rFonts w:ascii="inherit" w:hAnsi="inherit" w:cs="Arial"/>
          <w:b/>
          <w:bCs/>
          <w:color w:val="7D9DAB"/>
          <w:sz w:val="27"/>
          <w:szCs w:val="27"/>
          <w:lang w:eastAsia="lv-LV"/>
        </w:rPr>
        <w:lastRenderedPageBreak/>
        <w:t>Citas prasības, tajā skaitā specifiskas prasības pret telpām</w:t>
      </w:r>
    </w:p>
    <w:p w14:paraId="46E21DDE" w14:textId="246D6811" w:rsidR="002D23C9" w:rsidRDefault="002D23C9" w:rsidP="00A711C5">
      <w:pPr>
        <w:spacing w:line="330" w:lineRule="atLeast"/>
        <w:jc w:val="both"/>
        <w:textAlignment w:val="baseline"/>
      </w:pPr>
      <w:r w:rsidRPr="002F7263">
        <w:t xml:space="preserve">Telpām jābūt uzreiz izmantojamām (nav nepieciešams kosmētiskais remonts). </w:t>
      </w:r>
      <w:r>
        <w:t>T</w:t>
      </w:r>
      <w:r w:rsidRPr="00C775EA">
        <w:t>elpās</w:t>
      </w:r>
      <w:r w:rsidRPr="002F7263">
        <w:t xml:space="preserve"> </w:t>
      </w:r>
      <w:r>
        <w:t>t</w:t>
      </w:r>
      <w:r w:rsidRPr="002F7263">
        <w:t xml:space="preserve">iek nodrošināts stabils </w:t>
      </w:r>
      <w:r w:rsidRPr="00C775EA">
        <w:t xml:space="preserve">gaisa mikroklimats </w:t>
      </w:r>
      <w:r w:rsidRPr="002F7263">
        <w:t>(stabila temperatūra, ventilācija).</w:t>
      </w:r>
      <w:r>
        <w:t xml:space="preserve"> </w:t>
      </w:r>
      <w:r w:rsidRPr="00C775EA">
        <w:t>Grīdas viegli kopjamas.</w:t>
      </w:r>
      <w:r w:rsidRPr="002D23C9">
        <w:t xml:space="preserve"> </w:t>
      </w:r>
      <w:r w:rsidRPr="00C775EA">
        <w:t>Telpām jāatbilst biroja telpu normatīvajām prasībām, t.sk. ugunsdrošības prasībām, vides pieejamības prasībām (iespēja iekļūt telpās cilvēkiem speciālām vajadzībām vai ēkā ir koplietojama telpa, kur var piekļūt cilvēki ar speciālām vajadzībām), lifts. Telpām jābūt aprīkotām ar biroja mēbelēm vismaz daļējā komplektācijā (korpusa mēbeles). Nepieciešama piekļuves iespēja 24 h diennaktī, vēlama video  novērošana/apsardze/signalizācija. Jānodrošina uzkopšanas pakalpojumi. Ir jānodrošina visa veida komunikācijas iespējas, t.sk. bezvadu internets. Nepieciešama ērta piekļuve ar sabiedrisko transportu.</w:t>
      </w:r>
    </w:p>
    <w:p w14:paraId="3716481B" w14:textId="385F9BA0" w:rsidR="00A86B6E" w:rsidRPr="00A86B6E" w:rsidRDefault="00A86B6E" w:rsidP="00A711C5">
      <w:pPr>
        <w:spacing w:line="330" w:lineRule="atLeast"/>
        <w:jc w:val="both"/>
        <w:textAlignment w:val="baseline"/>
      </w:pPr>
      <w:r w:rsidRPr="00A86B6E">
        <w:rPr>
          <w:bCs/>
          <w:color w:val="000000"/>
          <w:shd w:val="clear" w:color="auto" w:fill="FFFFFF"/>
        </w:rPr>
        <w:t>Vēlamā nomas objekta piedāvājumu atlase tiek organizēta saskaņā ar Ministru kabineta 2013. gada 29. oktobra noteikumu Nr. 1191 "Kārtība, kādā publiska persona nomā nekustamo īpašumu no privātpersonas vai kapitālsabiedrības un publicē informāciju par nomātajiem un nomāt paredzētajiem nekustamajiem īpašumiem" prasībām. </w:t>
      </w:r>
    </w:p>
    <w:p w14:paraId="6CD905A1" w14:textId="77777777" w:rsidR="00A86B6E" w:rsidRDefault="00A86B6E" w:rsidP="00BF52AB">
      <w:pPr>
        <w:spacing w:line="330" w:lineRule="atLeast"/>
        <w:textAlignment w:val="baseline"/>
        <w:rPr>
          <w:rFonts w:ascii="inherit" w:hAnsi="inherit" w:cs="Arial"/>
          <w:b/>
          <w:bCs/>
          <w:color w:val="000000"/>
          <w:lang w:eastAsia="lv-LV"/>
        </w:rPr>
      </w:pPr>
    </w:p>
    <w:p w14:paraId="5CB9D8D0" w14:textId="77777777" w:rsidR="00A711C5" w:rsidRPr="00BF52AB" w:rsidRDefault="00A711C5" w:rsidP="00BF52AB">
      <w:pPr>
        <w:spacing w:line="330" w:lineRule="atLeast"/>
        <w:textAlignment w:val="baseline"/>
        <w:rPr>
          <w:rFonts w:ascii="inherit" w:hAnsi="inherit" w:cs="Arial"/>
          <w:b/>
          <w:bCs/>
          <w:color w:val="000000"/>
          <w:lang w:eastAsia="lv-LV"/>
        </w:rPr>
      </w:pPr>
    </w:p>
    <w:p w14:paraId="60BF8FFB" w14:textId="77777777" w:rsidR="00BF52AB" w:rsidRPr="00BF52AB" w:rsidRDefault="00BF52AB" w:rsidP="00BF52AB">
      <w:pPr>
        <w:pBdr>
          <w:bottom w:val="single" w:sz="12" w:space="8" w:color="608595"/>
        </w:pBdr>
        <w:spacing w:after="150" w:line="360" w:lineRule="atLeast"/>
        <w:textAlignment w:val="baseline"/>
        <w:outlineLvl w:val="1"/>
        <w:rPr>
          <w:rFonts w:ascii="inherit" w:hAnsi="inherit" w:cs="Arial"/>
          <w:b/>
          <w:bCs/>
          <w:color w:val="7D9DAB"/>
          <w:sz w:val="27"/>
          <w:szCs w:val="27"/>
          <w:lang w:eastAsia="lv-LV"/>
        </w:rPr>
      </w:pPr>
      <w:r w:rsidRPr="00BF52AB">
        <w:rPr>
          <w:rFonts w:ascii="inherit" w:hAnsi="inherit" w:cs="Arial"/>
          <w:b/>
          <w:bCs/>
          <w:color w:val="7D9DAB"/>
          <w:sz w:val="27"/>
          <w:szCs w:val="27"/>
          <w:lang w:eastAsia="lv-LV"/>
        </w:rPr>
        <w:t>Nekustamā īpašuma adrese</w:t>
      </w:r>
    </w:p>
    <w:p w14:paraId="30038A05" w14:textId="77777777" w:rsidR="0051433A" w:rsidRDefault="00332EA3" w:rsidP="00BF52AB">
      <w:pPr>
        <w:spacing w:line="330" w:lineRule="atLeast"/>
        <w:textAlignment w:val="baseline"/>
      </w:pPr>
      <w:r w:rsidRPr="00C65B2B">
        <w:t>Rīgas centrālā daļa, vēlams līdz 2 km attālumā no centrālās dzelzceļa stacijas un autoostas.</w:t>
      </w:r>
    </w:p>
    <w:p w14:paraId="12D2A2A2" w14:textId="77777777" w:rsidR="0051433A" w:rsidRPr="00BF52AB" w:rsidRDefault="0051433A" w:rsidP="00BF52AB">
      <w:pPr>
        <w:spacing w:line="330" w:lineRule="atLeast"/>
        <w:textAlignment w:val="baseline"/>
        <w:rPr>
          <w:rFonts w:ascii="inherit" w:hAnsi="inherit" w:cs="Arial"/>
          <w:b/>
          <w:bCs/>
          <w:color w:val="000000"/>
          <w:lang w:eastAsia="lv-LV"/>
        </w:rPr>
      </w:pPr>
    </w:p>
    <w:p w14:paraId="35B5D8E6" w14:textId="77777777" w:rsidR="00BF52AB" w:rsidRPr="00BF52AB" w:rsidRDefault="00BF52AB" w:rsidP="00BF52AB">
      <w:pPr>
        <w:pBdr>
          <w:bottom w:val="single" w:sz="12" w:space="8" w:color="608595"/>
        </w:pBdr>
        <w:spacing w:after="150" w:line="360" w:lineRule="atLeast"/>
        <w:textAlignment w:val="baseline"/>
        <w:outlineLvl w:val="1"/>
        <w:rPr>
          <w:rFonts w:ascii="inherit" w:hAnsi="inherit" w:cs="Arial"/>
          <w:b/>
          <w:bCs/>
          <w:color w:val="7D9DAB"/>
          <w:sz w:val="27"/>
          <w:szCs w:val="27"/>
          <w:lang w:eastAsia="lv-LV"/>
        </w:rPr>
      </w:pPr>
      <w:r w:rsidRPr="00BF52AB">
        <w:rPr>
          <w:rFonts w:ascii="inherit" w:hAnsi="inherit" w:cs="Arial"/>
          <w:b/>
          <w:bCs/>
          <w:color w:val="7D9DAB"/>
          <w:sz w:val="27"/>
          <w:szCs w:val="27"/>
          <w:lang w:eastAsia="lv-LV"/>
        </w:rPr>
        <w:t>Piedāvājuma iesniegšanas vieta</w:t>
      </w:r>
    </w:p>
    <w:p w14:paraId="1C4EC44D" w14:textId="74464DBF" w:rsidR="00BF52AB" w:rsidRPr="00A711C5" w:rsidRDefault="00BF52AB" w:rsidP="00BF52AB">
      <w:pPr>
        <w:spacing w:line="330" w:lineRule="atLeast"/>
        <w:textAlignment w:val="baseline"/>
        <w:rPr>
          <w:rFonts w:ascii="inherit" w:hAnsi="inherit" w:cs="Arial"/>
          <w:bCs/>
          <w:color w:val="000000"/>
          <w:lang w:eastAsia="lv-LV"/>
        </w:rPr>
      </w:pPr>
      <w:r w:rsidRPr="00BF52AB">
        <w:rPr>
          <w:rFonts w:ascii="inherit" w:hAnsi="inherit" w:cs="Arial"/>
          <w:bCs/>
          <w:color w:val="000000"/>
          <w:lang w:eastAsia="lv-LV"/>
        </w:rPr>
        <w:t>Piedāvājumu pretendents var iesniegt līdz 202</w:t>
      </w:r>
      <w:r w:rsidR="00332EA3">
        <w:rPr>
          <w:rFonts w:ascii="inherit" w:hAnsi="inherit" w:cs="Arial"/>
          <w:bCs/>
          <w:color w:val="000000"/>
          <w:lang w:eastAsia="lv-LV"/>
        </w:rPr>
        <w:t>4</w:t>
      </w:r>
      <w:r w:rsidRPr="00BF52AB">
        <w:rPr>
          <w:rFonts w:ascii="inherit" w:hAnsi="inherit" w:cs="Arial"/>
          <w:bCs/>
          <w:color w:val="000000"/>
          <w:lang w:eastAsia="lv-LV"/>
        </w:rPr>
        <w:t xml:space="preserve">.gada </w:t>
      </w:r>
      <w:r w:rsidR="00DC06B1">
        <w:rPr>
          <w:rFonts w:ascii="inherit" w:hAnsi="inherit" w:cs="Arial"/>
          <w:bCs/>
          <w:color w:val="000000"/>
          <w:lang w:eastAsia="lv-LV"/>
        </w:rPr>
        <w:t>29.jūlij</w:t>
      </w:r>
      <w:r w:rsidR="00332EA3">
        <w:rPr>
          <w:rFonts w:ascii="inherit" w:hAnsi="inherit" w:cs="Arial"/>
          <w:bCs/>
          <w:color w:val="000000"/>
          <w:lang w:eastAsia="lv-LV"/>
        </w:rPr>
        <w:t>a</w:t>
      </w:r>
      <w:r w:rsidR="00750017">
        <w:rPr>
          <w:rFonts w:ascii="inherit" w:hAnsi="inherit" w:cs="Arial"/>
          <w:bCs/>
          <w:color w:val="000000"/>
          <w:lang w:eastAsia="lv-LV"/>
        </w:rPr>
        <w:t>m</w:t>
      </w:r>
      <w:r w:rsidR="00A711C5">
        <w:rPr>
          <w:rFonts w:ascii="inherit" w:hAnsi="inherit" w:cs="Arial"/>
          <w:bCs/>
          <w:color w:val="000000"/>
          <w:lang w:eastAsia="lv-LV"/>
        </w:rPr>
        <w:t xml:space="preserve"> plkst. 17</w:t>
      </w:r>
      <w:r w:rsidRPr="00BF52AB">
        <w:rPr>
          <w:rFonts w:ascii="inherit" w:hAnsi="inherit" w:cs="Arial"/>
          <w:bCs/>
          <w:color w:val="000000"/>
          <w:lang w:eastAsia="lv-LV"/>
        </w:rPr>
        <w:t xml:space="preserve">.00, </w:t>
      </w:r>
    </w:p>
    <w:p w14:paraId="14CD8229" w14:textId="4B323182" w:rsidR="00A711C5" w:rsidRDefault="00A711C5" w:rsidP="00A711C5">
      <w:r w:rsidRPr="007C38F1">
        <w:t xml:space="preserve">nosūtot to uz Valsts izglītības satura centra e-pastu: </w:t>
      </w:r>
      <w:hyperlink r:id="rId8" w:history="1">
        <w:r w:rsidRPr="007C38F1">
          <w:rPr>
            <w:rStyle w:val="Hyperlink"/>
          </w:rPr>
          <w:t>visc@visc.gov.lv</w:t>
        </w:r>
      </w:hyperlink>
      <w:r w:rsidR="00332EA3">
        <w:t xml:space="preserve"> un </w:t>
      </w:r>
      <w:hyperlink r:id="rId9" w:history="1">
        <w:r w:rsidR="00DC06B1">
          <w:rPr>
            <w:rStyle w:val="Hyperlink"/>
          </w:rPr>
          <w:t>nora.veignere@visc.gov.lv</w:t>
        </w:r>
      </w:hyperlink>
      <w:r w:rsidR="00332EA3">
        <w:t>.</w:t>
      </w:r>
    </w:p>
    <w:p w14:paraId="2B071D9C" w14:textId="77777777" w:rsidR="00332EA3" w:rsidRDefault="00332EA3" w:rsidP="00A711C5"/>
    <w:p w14:paraId="4B07C4C9" w14:textId="77777777" w:rsidR="00A711C5" w:rsidRPr="00BF52AB" w:rsidRDefault="00A711C5" w:rsidP="00BF52AB">
      <w:pPr>
        <w:spacing w:line="330" w:lineRule="atLeast"/>
        <w:textAlignment w:val="baseline"/>
        <w:rPr>
          <w:rFonts w:ascii="inherit" w:hAnsi="inherit" w:cs="Arial"/>
          <w:b/>
          <w:bCs/>
          <w:color w:val="000000"/>
          <w:lang w:eastAsia="lv-LV"/>
        </w:rPr>
      </w:pPr>
    </w:p>
    <w:p w14:paraId="04152811" w14:textId="77777777" w:rsidR="00BF52AB" w:rsidRPr="00BF52AB" w:rsidRDefault="00BF52AB" w:rsidP="00BF52AB">
      <w:pPr>
        <w:pBdr>
          <w:bottom w:val="single" w:sz="12" w:space="8" w:color="608595"/>
        </w:pBdr>
        <w:spacing w:after="150" w:line="360" w:lineRule="atLeast"/>
        <w:textAlignment w:val="baseline"/>
        <w:outlineLvl w:val="1"/>
        <w:rPr>
          <w:rFonts w:ascii="inherit" w:hAnsi="inherit" w:cs="Arial"/>
          <w:b/>
          <w:bCs/>
          <w:color w:val="7D9DAB"/>
          <w:sz w:val="27"/>
          <w:szCs w:val="27"/>
          <w:lang w:eastAsia="lv-LV"/>
        </w:rPr>
      </w:pPr>
      <w:r w:rsidRPr="00BF52AB">
        <w:rPr>
          <w:rFonts w:ascii="inherit" w:hAnsi="inherit" w:cs="Arial"/>
          <w:b/>
          <w:bCs/>
          <w:color w:val="7D9DAB"/>
          <w:sz w:val="27"/>
          <w:szCs w:val="27"/>
          <w:lang w:eastAsia="lv-LV"/>
        </w:rPr>
        <w:t>Kontakti</w:t>
      </w:r>
    </w:p>
    <w:p w14:paraId="3AAECDDF" w14:textId="672E003D" w:rsidR="00BF52AB" w:rsidRPr="00BF52AB" w:rsidRDefault="00A711C5" w:rsidP="00B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ascii="Arial" w:hAnsi="Arial" w:cs="Arial"/>
          <w:b/>
          <w:bCs/>
          <w:color w:val="333333"/>
          <w:sz w:val="21"/>
          <w:szCs w:val="21"/>
          <w:lang w:eastAsia="lv-LV"/>
        </w:rPr>
      </w:pPr>
      <w:r>
        <w:rPr>
          <w:rFonts w:ascii="Arial" w:hAnsi="Arial" w:cs="Arial"/>
          <w:b/>
          <w:bCs/>
          <w:color w:val="333333"/>
          <w:sz w:val="21"/>
          <w:szCs w:val="21"/>
          <w:lang w:eastAsia="lv-LV"/>
        </w:rPr>
        <w:t xml:space="preserve">Vārds: </w:t>
      </w:r>
      <w:r w:rsidR="00DC06B1">
        <w:rPr>
          <w:rFonts w:ascii="Arial" w:hAnsi="Arial" w:cs="Arial"/>
          <w:b/>
          <w:bCs/>
          <w:color w:val="333333"/>
          <w:sz w:val="21"/>
          <w:szCs w:val="21"/>
          <w:lang w:eastAsia="lv-LV"/>
        </w:rPr>
        <w:t>Nora</w:t>
      </w:r>
    </w:p>
    <w:p w14:paraId="5F1CB89B" w14:textId="222E7773" w:rsidR="00BF52AB" w:rsidRPr="00BF52AB" w:rsidRDefault="00A711C5" w:rsidP="00B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ascii="Arial" w:hAnsi="Arial" w:cs="Arial"/>
          <w:b/>
          <w:bCs/>
          <w:color w:val="333333"/>
          <w:sz w:val="21"/>
          <w:szCs w:val="21"/>
          <w:lang w:eastAsia="lv-LV"/>
        </w:rPr>
      </w:pPr>
      <w:r>
        <w:rPr>
          <w:rFonts w:ascii="Arial" w:hAnsi="Arial" w:cs="Arial"/>
          <w:b/>
          <w:bCs/>
          <w:color w:val="333333"/>
          <w:sz w:val="21"/>
          <w:szCs w:val="21"/>
          <w:lang w:eastAsia="lv-LV"/>
        </w:rPr>
        <w:t xml:space="preserve">Uzvārds: </w:t>
      </w:r>
      <w:r w:rsidR="00DC06B1">
        <w:rPr>
          <w:rFonts w:ascii="Arial" w:hAnsi="Arial" w:cs="Arial"/>
          <w:b/>
          <w:bCs/>
          <w:color w:val="333333"/>
          <w:sz w:val="21"/>
          <w:szCs w:val="21"/>
          <w:lang w:eastAsia="lv-LV"/>
        </w:rPr>
        <w:t>Veignere</w:t>
      </w:r>
    </w:p>
    <w:p w14:paraId="6BE2EEEB" w14:textId="592FAE0E" w:rsidR="00BF52AB" w:rsidRPr="00BF52AB" w:rsidRDefault="00A711C5" w:rsidP="00B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ascii="Arial" w:hAnsi="Arial" w:cs="Arial"/>
          <w:bCs/>
          <w:color w:val="333333"/>
          <w:sz w:val="21"/>
          <w:szCs w:val="21"/>
          <w:lang w:eastAsia="lv-LV"/>
        </w:rPr>
      </w:pPr>
      <w:r>
        <w:rPr>
          <w:rFonts w:ascii="Arial" w:hAnsi="Arial" w:cs="Arial"/>
          <w:b/>
          <w:bCs/>
          <w:color w:val="333333"/>
          <w:sz w:val="21"/>
          <w:szCs w:val="21"/>
          <w:lang w:eastAsia="lv-LV"/>
        </w:rPr>
        <w:t xml:space="preserve">Ieņemamais amats: </w:t>
      </w:r>
      <w:r w:rsidR="00DC06B1">
        <w:rPr>
          <w:rFonts w:ascii="Arial" w:hAnsi="Arial" w:cs="Arial"/>
          <w:bCs/>
          <w:color w:val="333333"/>
          <w:sz w:val="21"/>
          <w:szCs w:val="21"/>
          <w:lang w:eastAsia="lv-LV"/>
        </w:rPr>
        <w:t>Pedagogu profesionālā atbalsta nodaļas Projekta vadītāja (4.2.2.9.)</w:t>
      </w:r>
    </w:p>
    <w:p w14:paraId="7BF49AB0" w14:textId="1F5612E5" w:rsidR="00BF52AB" w:rsidRPr="00BF52AB" w:rsidRDefault="00BF52AB" w:rsidP="00B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ascii="Arial" w:hAnsi="Arial" w:cs="Arial"/>
          <w:b/>
          <w:bCs/>
          <w:color w:val="333333"/>
          <w:sz w:val="21"/>
          <w:szCs w:val="21"/>
          <w:lang w:eastAsia="lv-LV"/>
        </w:rPr>
      </w:pPr>
      <w:r w:rsidRPr="00BF52AB">
        <w:rPr>
          <w:rFonts w:ascii="Arial" w:hAnsi="Arial" w:cs="Arial"/>
          <w:b/>
          <w:bCs/>
          <w:color w:val="333333"/>
          <w:sz w:val="21"/>
          <w:szCs w:val="21"/>
          <w:lang w:eastAsia="lv-LV"/>
        </w:rPr>
        <w:t>E</w:t>
      </w:r>
      <w:r w:rsidR="00DC06B1">
        <w:rPr>
          <w:rFonts w:ascii="Arial" w:hAnsi="Arial" w:cs="Arial"/>
          <w:b/>
          <w:bCs/>
          <w:color w:val="333333"/>
          <w:sz w:val="21"/>
          <w:szCs w:val="21"/>
          <w:lang w:eastAsia="lv-LV"/>
        </w:rPr>
        <w:t>-</w:t>
      </w:r>
      <w:r w:rsidRPr="00BF52AB">
        <w:rPr>
          <w:rFonts w:ascii="Arial" w:hAnsi="Arial" w:cs="Arial"/>
          <w:b/>
          <w:bCs/>
          <w:color w:val="333333"/>
          <w:sz w:val="21"/>
          <w:szCs w:val="21"/>
          <w:lang w:eastAsia="lv-LV"/>
        </w:rPr>
        <w:t xml:space="preserve">pasts: </w:t>
      </w:r>
      <w:hyperlink r:id="rId10" w:history="1">
        <w:r w:rsidR="00DC06B1">
          <w:rPr>
            <w:rStyle w:val="Hyperlink"/>
          </w:rPr>
          <w:t>nora.veignere@visc.gov.lv</w:t>
        </w:r>
      </w:hyperlink>
      <w:r w:rsidR="00DC06B1">
        <w:t xml:space="preserve"> </w:t>
      </w:r>
      <w:hyperlink r:id="rId11" w:history="1"/>
    </w:p>
    <w:p w14:paraId="71DF52BD" w14:textId="5AA2B233" w:rsidR="00A711C5" w:rsidRPr="00BF52AB" w:rsidRDefault="00BF52AB" w:rsidP="00A7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ascii="Arial" w:hAnsi="Arial" w:cs="Arial"/>
          <w:b/>
          <w:bCs/>
          <w:color w:val="333333"/>
          <w:sz w:val="21"/>
          <w:szCs w:val="21"/>
          <w:lang w:eastAsia="lv-LV"/>
        </w:rPr>
      </w:pPr>
      <w:r w:rsidRPr="00BF52AB">
        <w:rPr>
          <w:rFonts w:ascii="Arial" w:hAnsi="Arial" w:cs="Arial"/>
          <w:b/>
          <w:bCs/>
          <w:color w:val="333333"/>
          <w:sz w:val="21"/>
          <w:szCs w:val="21"/>
          <w:lang w:eastAsia="lv-LV"/>
        </w:rPr>
        <w:t xml:space="preserve">Telefons: </w:t>
      </w:r>
      <w:hyperlink r:id="rId12" w:history="1">
        <w:r w:rsidR="00DC06B1">
          <w:rPr>
            <w:rStyle w:val="Hyperlink"/>
          </w:rPr>
          <w:t>67350960</w:t>
        </w:r>
      </w:hyperlink>
    </w:p>
    <w:p w14:paraId="1F75FFCB" w14:textId="77777777" w:rsidR="00BF52AB" w:rsidRDefault="00BF52AB" w:rsidP="00D85850"/>
    <w:p w14:paraId="0CE2CE37" w14:textId="77777777" w:rsidR="00BF52AB" w:rsidRDefault="00BF52AB" w:rsidP="00D85850"/>
    <w:p w14:paraId="740DC1AF" w14:textId="77777777" w:rsidR="00BF52AB" w:rsidRPr="00D85850" w:rsidRDefault="00BF52AB" w:rsidP="00D85850"/>
    <w:sectPr w:rsidR="00BF52AB" w:rsidRPr="00D85850" w:rsidSect="00D36D60">
      <w:pgSz w:w="12240" w:h="15840"/>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7079" w14:textId="77777777" w:rsidR="007468EA" w:rsidRDefault="007468EA" w:rsidP="00D36D60">
      <w:r>
        <w:separator/>
      </w:r>
    </w:p>
  </w:endnote>
  <w:endnote w:type="continuationSeparator" w:id="0">
    <w:p w14:paraId="6448A1D1" w14:textId="77777777" w:rsidR="007468EA" w:rsidRDefault="007468EA" w:rsidP="00D3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41AE" w14:textId="77777777" w:rsidR="007468EA" w:rsidRDefault="007468EA" w:rsidP="00D36D60">
      <w:r>
        <w:separator/>
      </w:r>
    </w:p>
  </w:footnote>
  <w:footnote w:type="continuationSeparator" w:id="0">
    <w:p w14:paraId="4E0FA70F" w14:textId="77777777" w:rsidR="007468EA" w:rsidRDefault="007468EA" w:rsidP="00D36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50"/>
    <w:rsid w:val="00055CA6"/>
    <w:rsid w:val="000F2614"/>
    <w:rsid w:val="001034AB"/>
    <w:rsid w:val="001F0310"/>
    <w:rsid w:val="002D23C9"/>
    <w:rsid w:val="002E3761"/>
    <w:rsid w:val="00300E99"/>
    <w:rsid w:val="00332EA3"/>
    <w:rsid w:val="00366E41"/>
    <w:rsid w:val="003A4CFF"/>
    <w:rsid w:val="003F2156"/>
    <w:rsid w:val="003F4FDA"/>
    <w:rsid w:val="0040708B"/>
    <w:rsid w:val="00483303"/>
    <w:rsid w:val="0051433A"/>
    <w:rsid w:val="00516B1B"/>
    <w:rsid w:val="00592786"/>
    <w:rsid w:val="005E0B95"/>
    <w:rsid w:val="005E2DD9"/>
    <w:rsid w:val="006955E9"/>
    <w:rsid w:val="006F113A"/>
    <w:rsid w:val="007468EA"/>
    <w:rsid w:val="00750017"/>
    <w:rsid w:val="007D069E"/>
    <w:rsid w:val="008A2F91"/>
    <w:rsid w:val="0096009D"/>
    <w:rsid w:val="00A56D0A"/>
    <w:rsid w:val="00A711C5"/>
    <w:rsid w:val="00A86B6E"/>
    <w:rsid w:val="00AF7360"/>
    <w:rsid w:val="00B35D7B"/>
    <w:rsid w:val="00BF52AB"/>
    <w:rsid w:val="00BF6748"/>
    <w:rsid w:val="00C02CBC"/>
    <w:rsid w:val="00C43CF9"/>
    <w:rsid w:val="00D36D60"/>
    <w:rsid w:val="00D85850"/>
    <w:rsid w:val="00DC06B1"/>
    <w:rsid w:val="00F8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E90C"/>
  <w15:chartTrackingRefBased/>
  <w15:docId w15:val="{B4EC76C5-6365-4882-80C6-7CE6F63B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50"/>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link w:val="Heading2Char"/>
    <w:uiPriority w:val="9"/>
    <w:qFormat/>
    <w:rsid w:val="00BF52AB"/>
    <w:pPr>
      <w:spacing w:before="100" w:beforeAutospacing="1" w:after="100" w:afterAutospacing="1"/>
      <w:outlineLvl w:val="1"/>
    </w:pPr>
    <w:rPr>
      <w:b/>
      <w:bCs/>
      <w:sz w:val="36"/>
      <w:szCs w:val="36"/>
      <w:lang w:eastAsia="lv-LV"/>
    </w:rPr>
  </w:style>
  <w:style w:type="paragraph" w:styleId="Heading3">
    <w:name w:val="heading 3"/>
    <w:basedOn w:val="Normal"/>
    <w:next w:val="Normal"/>
    <w:link w:val="Heading3Char"/>
    <w:uiPriority w:val="9"/>
    <w:semiHidden/>
    <w:unhideWhenUsed/>
    <w:qFormat/>
    <w:rsid w:val="002D23C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Pielikums">
    <w:name w:val="03_Pielikums"/>
    <w:basedOn w:val="Normal"/>
    <w:rsid w:val="00D85850"/>
    <w:pPr>
      <w:keepNext/>
      <w:tabs>
        <w:tab w:val="left" w:pos="1440"/>
      </w:tabs>
      <w:ind w:left="1440" w:hanging="1440"/>
    </w:pPr>
  </w:style>
  <w:style w:type="character" w:styleId="Hyperlink">
    <w:name w:val="Hyperlink"/>
    <w:basedOn w:val="DefaultParagraphFont"/>
    <w:uiPriority w:val="99"/>
    <w:unhideWhenUsed/>
    <w:rsid w:val="0040708B"/>
    <w:rPr>
      <w:color w:val="0563C1"/>
      <w:u w:val="single"/>
    </w:rPr>
  </w:style>
  <w:style w:type="paragraph" w:customStyle="1" w:styleId="tv2132">
    <w:name w:val="tv2132"/>
    <w:basedOn w:val="Normal"/>
    <w:rsid w:val="0040708B"/>
    <w:pPr>
      <w:spacing w:line="360" w:lineRule="auto"/>
      <w:ind w:firstLine="300"/>
    </w:pPr>
    <w:rPr>
      <w:color w:val="414142"/>
      <w:sz w:val="20"/>
      <w:szCs w:val="20"/>
      <w:lang w:eastAsia="lv-LV"/>
    </w:rPr>
  </w:style>
  <w:style w:type="table" w:styleId="TableGrid">
    <w:name w:val="Table Grid"/>
    <w:basedOn w:val="TableNormal"/>
    <w:uiPriority w:val="59"/>
    <w:rsid w:val="0040708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D60"/>
    <w:pPr>
      <w:tabs>
        <w:tab w:val="center" w:pos="4153"/>
        <w:tab w:val="right" w:pos="8306"/>
      </w:tabs>
    </w:pPr>
  </w:style>
  <w:style w:type="character" w:customStyle="1" w:styleId="HeaderChar">
    <w:name w:val="Header Char"/>
    <w:basedOn w:val="DefaultParagraphFont"/>
    <w:link w:val="Header"/>
    <w:uiPriority w:val="99"/>
    <w:rsid w:val="00D36D60"/>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D36D60"/>
    <w:pPr>
      <w:tabs>
        <w:tab w:val="center" w:pos="4153"/>
        <w:tab w:val="right" w:pos="8306"/>
      </w:tabs>
    </w:pPr>
  </w:style>
  <w:style w:type="character" w:customStyle="1" w:styleId="FooterChar">
    <w:name w:val="Footer Char"/>
    <w:basedOn w:val="DefaultParagraphFont"/>
    <w:link w:val="Footer"/>
    <w:uiPriority w:val="99"/>
    <w:rsid w:val="00D36D60"/>
    <w:rPr>
      <w:rFonts w:ascii="Times New Roman" w:eastAsia="Times New Roman" w:hAnsi="Times New Roman" w:cs="Times New Roman"/>
      <w:sz w:val="24"/>
      <w:szCs w:val="24"/>
      <w:lang w:val="lv-LV"/>
    </w:rPr>
  </w:style>
  <w:style w:type="character" w:customStyle="1" w:styleId="Heading2Char">
    <w:name w:val="Heading 2 Char"/>
    <w:basedOn w:val="DefaultParagraphFont"/>
    <w:link w:val="Heading2"/>
    <w:uiPriority w:val="9"/>
    <w:rsid w:val="00BF52AB"/>
    <w:rPr>
      <w:rFonts w:ascii="Times New Roman" w:eastAsia="Times New Roman" w:hAnsi="Times New Roman" w:cs="Times New Roman"/>
      <w:b/>
      <w:bCs/>
      <w:sz w:val="36"/>
      <w:szCs w:val="36"/>
      <w:lang w:val="lv-LV" w:eastAsia="lv-LV"/>
    </w:rPr>
  </w:style>
  <w:style w:type="character" w:customStyle="1" w:styleId="eml">
    <w:name w:val="eml"/>
    <w:basedOn w:val="DefaultParagraphFont"/>
    <w:rsid w:val="00BF52AB"/>
  </w:style>
  <w:style w:type="character" w:styleId="Strong">
    <w:name w:val="Strong"/>
    <w:basedOn w:val="DefaultParagraphFont"/>
    <w:uiPriority w:val="22"/>
    <w:qFormat/>
    <w:rsid w:val="00BF52AB"/>
    <w:rPr>
      <w:b/>
      <w:bCs/>
    </w:rPr>
  </w:style>
  <w:style w:type="paragraph" w:styleId="HTMLPreformatted">
    <w:name w:val="HTML Preformatted"/>
    <w:basedOn w:val="Normal"/>
    <w:link w:val="HTMLPreformattedChar"/>
    <w:uiPriority w:val="99"/>
    <w:semiHidden/>
    <w:unhideWhenUsed/>
    <w:rsid w:val="00B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BF52AB"/>
    <w:rPr>
      <w:rFonts w:ascii="Courier New" w:eastAsia="Times New Roman" w:hAnsi="Courier New" w:cs="Courier New"/>
      <w:sz w:val="20"/>
      <w:szCs w:val="20"/>
      <w:lang w:val="lv-LV" w:eastAsia="lv-LV"/>
    </w:rPr>
  </w:style>
  <w:style w:type="character" w:customStyle="1" w:styleId="phone">
    <w:name w:val="phone"/>
    <w:basedOn w:val="DefaultParagraphFont"/>
    <w:rsid w:val="002D23C9"/>
  </w:style>
  <w:style w:type="character" w:customStyle="1" w:styleId="Heading3Char">
    <w:name w:val="Heading 3 Char"/>
    <w:basedOn w:val="DefaultParagraphFont"/>
    <w:link w:val="Heading3"/>
    <w:uiPriority w:val="9"/>
    <w:semiHidden/>
    <w:rsid w:val="002D23C9"/>
    <w:rPr>
      <w:rFonts w:asciiTheme="majorHAnsi" w:eastAsiaTheme="majorEastAsia" w:hAnsiTheme="majorHAnsi" w:cstheme="majorBidi"/>
      <w:color w:val="1F4D78" w:themeColor="accent1" w:themeShade="7F"/>
      <w:sz w:val="24"/>
      <w:szCs w:val="24"/>
      <w:lang w:val="lv-LV"/>
    </w:rPr>
  </w:style>
  <w:style w:type="character" w:styleId="UnresolvedMention">
    <w:name w:val="Unresolved Mention"/>
    <w:basedOn w:val="DefaultParagraphFont"/>
    <w:uiPriority w:val="99"/>
    <w:semiHidden/>
    <w:unhideWhenUsed/>
    <w:rsid w:val="00DC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581351">
      <w:bodyDiv w:val="1"/>
      <w:marLeft w:val="0"/>
      <w:marRight w:val="0"/>
      <w:marTop w:val="0"/>
      <w:marBottom w:val="0"/>
      <w:divBdr>
        <w:top w:val="none" w:sz="0" w:space="0" w:color="auto"/>
        <w:left w:val="none" w:sz="0" w:space="0" w:color="auto"/>
        <w:bottom w:val="none" w:sz="0" w:space="0" w:color="auto"/>
        <w:right w:val="none" w:sz="0" w:space="0" w:color="auto"/>
      </w:divBdr>
      <w:divsChild>
        <w:div w:id="607935728">
          <w:marLeft w:val="0"/>
          <w:marRight w:val="0"/>
          <w:marTop w:val="0"/>
          <w:marBottom w:val="0"/>
          <w:divBdr>
            <w:top w:val="none" w:sz="0" w:space="0" w:color="auto"/>
            <w:left w:val="none" w:sz="0" w:space="0" w:color="auto"/>
            <w:bottom w:val="none" w:sz="0" w:space="0" w:color="auto"/>
            <w:right w:val="none" w:sz="0" w:space="0" w:color="auto"/>
          </w:divBdr>
          <w:divsChild>
            <w:div w:id="658774826">
              <w:marLeft w:val="0"/>
              <w:marRight w:val="0"/>
              <w:marTop w:val="0"/>
              <w:marBottom w:val="0"/>
              <w:divBdr>
                <w:top w:val="none" w:sz="0" w:space="0" w:color="auto"/>
                <w:left w:val="none" w:sz="0" w:space="0" w:color="auto"/>
                <w:bottom w:val="none" w:sz="0" w:space="0" w:color="auto"/>
                <w:right w:val="none" w:sz="0" w:space="0" w:color="auto"/>
              </w:divBdr>
              <w:divsChild>
                <w:div w:id="227881651">
                  <w:marLeft w:val="-450"/>
                  <w:marRight w:val="-450"/>
                  <w:marTop w:val="0"/>
                  <w:marBottom w:val="0"/>
                  <w:divBdr>
                    <w:top w:val="none" w:sz="0" w:space="0" w:color="auto"/>
                    <w:left w:val="none" w:sz="0" w:space="0" w:color="auto"/>
                    <w:bottom w:val="none" w:sz="0" w:space="0" w:color="auto"/>
                    <w:right w:val="none" w:sz="0" w:space="0" w:color="auto"/>
                  </w:divBdr>
                  <w:divsChild>
                    <w:div w:id="2091729258">
                      <w:marLeft w:val="0"/>
                      <w:marRight w:val="0"/>
                      <w:marTop w:val="0"/>
                      <w:marBottom w:val="0"/>
                      <w:divBdr>
                        <w:top w:val="none" w:sz="0" w:space="0" w:color="auto"/>
                        <w:left w:val="none" w:sz="0" w:space="0" w:color="auto"/>
                        <w:bottom w:val="none" w:sz="0" w:space="0" w:color="auto"/>
                        <w:right w:val="none" w:sz="0" w:space="0" w:color="auto"/>
                      </w:divBdr>
                      <w:divsChild>
                        <w:div w:id="1171070824">
                          <w:marLeft w:val="0"/>
                          <w:marRight w:val="0"/>
                          <w:marTop w:val="0"/>
                          <w:marBottom w:val="0"/>
                          <w:divBdr>
                            <w:top w:val="none" w:sz="0" w:space="0" w:color="auto"/>
                            <w:left w:val="none" w:sz="0" w:space="0" w:color="auto"/>
                            <w:bottom w:val="none" w:sz="0" w:space="0" w:color="auto"/>
                            <w:right w:val="none" w:sz="0" w:space="0" w:color="auto"/>
                          </w:divBdr>
                          <w:divsChild>
                            <w:div w:id="204803814">
                              <w:marLeft w:val="0"/>
                              <w:marRight w:val="0"/>
                              <w:marTop w:val="0"/>
                              <w:marBottom w:val="450"/>
                              <w:divBdr>
                                <w:top w:val="none" w:sz="0" w:space="0" w:color="auto"/>
                                <w:left w:val="none" w:sz="0" w:space="0" w:color="auto"/>
                                <w:bottom w:val="none" w:sz="0" w:space="0" w:color="auto"/>
                                <w:right w:val="none" w:sz="0" w:space="0" w:color="auto"/>
                              </w:divBdr>
                              <w:divsChild>
                                <w:div w:id="105390960">
                                  <w:marLeft w:val="0"/>
                                  <w:marRight w:val="0"/>
                                  <w:marTop w:val="0"/>
                                  <w:marBottom w:val="0"/>
                                  <w:divBdr>
                                    <w:top w:val="none" w:sz="0" w:space="0" w:color="auto"/>
                                    <w:left w:val="none" w:sz="0" w:space="0" w:color="auto"/>
                                    <w:bottom w:val="none" w:sz="0" w:space="0" w:color="auto"/>
                                    <w:right w:val="none" w:sz="0" w:space="0" w:color="auto"/>
                                  </w:divBdr>
                                  <w:divsChild>
                                    <w:div w:id="15569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288">
                              <w:marLeft w:val="0"/>
                              <w:marRight w:val="0"/>
                              <w:marTop w:val="0"/>
                              <w:marBottom w:val="0"/>
                              <w:divBdr>
                                <w:top w:val="none" w:sz="0" w:space="0" w:color="auto"/>
                                <w:left w:val="none" w:sz="0" w:space="0" w:color="auto"/>
                                <w:bottom w:val="none" w:sz="0" w:space="0" w:color="auto"/>
                                <w:right w:val="none" w:sz="0" w:space="0" w:color="auto"/>
                              </w:divBdr>
                              <w:divsChild>
                                <w:div w:id="171843913">
                                  <w:marLeft w:val="0"/>
                                  <w:marRight w:val="0"/>
                                  <w:marTop w:val="0"/>
                                  <w:marBottom w:val="300"/>
                                  <w:divBdr>
                                    <w:top w:val="none" w:sz="0" w:space="0" w:color="auto"/>
                                    <w:left w:val="none" w:sz="0" w:space="0" w:color="auto"/>
                                    <w:bottom w:val="none" w:sz="0" w:space="0" w:color="auto"/>
                                    <w:right w:val="none" w:sz="0" w:space="0" w:color="auto"/>
                                  </w:divBdr>
                                  <w:divsChild>
                                    <w:div w:id="329914234">
                                      <w:marLeft w:val="0"/>
                                      <w:marRight w:val="0"/>
                                      <w:marTop w:val="0"/>
                                      <w:marBottom w:val="45"/>
                                      <w:divBdr>
                                        <w:top w:val="none" w:sz="0" w:space="0" w:color="auto"/>
                                        <w:left w:val="none" w:sz="0" w:space="0" w:color="auto"/>
                                        <w:bottom w:val="none" w:sz="0" w:space="0" w:color="auto"/>
                                        <w:right w:val="none" w:sz="0" w:space="0" w:color="auto"/>
                                      </w:divBdr>
                                    </w:div>
                                    <w:div w:id="1081101267">
                                      <w:marLeft w:val="0"/>
                                      <w:marRight w:val="0"/>
                                      <w:marTop w:val="0"/>
                                      <w:marBottom w:val="45"/>
                                      <w:divBdr>
                                        <w:top w:val="none" w:sz="0" w:space="0" w:color="auto"/>
                                        <w:left w:val="none" w:sz="0" w:space="0" w:color="auto"/>
                                        <w:bottom w:val="none" w:sz="0" w:space="0" w:color="auto"/>
                                        <w:right w:val="none" w:sz="0" w:space="0" w:color="auto"/>
                                      </w:divBdr>
                                    </w:div>
                                    <w:div w:id="2110468549">
                                      <w:marLeft w:val="0"/>
                                      <w:marRight w:val="0"/>
                                      <w:marTop w:val="0"/>
                                      <w:marBottom w:val="45"/>
                                      <w:divBdr>
                                        <w:top w:val="none" w:sz="0" w:space="0" w:color="auto"/>
                                        <w:left w:val="none" w:sz="0" w:space="0" w:color="auto"/>
                                        <w:bottom w:val="none" w:sz="0" w:space="0" w:color="auto"/>
                                        <w:right w:val="none" w:sz="0" w:space="0" w:color="auto"/>
                                      </w:divBdr>
                                    </w:div>
                                    <w:div w:id="1708942751">
                                      <w:marLeft w:val="0"/>
                                      <w:marRight w:val="0"/>
                                      <w:marTop w:val="0"/>
                                      <w:marBottom w:val="45"/>
                                      <w:divBdr>
                                        <w:top w:val="none" w:sz="0" w:space="0" w:color="auto"/>
                                        <w:left w:val="none" w:sz="0" w:space="0" w:color="auto"/>
                                        <w:bottom w:val="none" w:sz="0" w:space="0" w:color="auto"/>
                                        <w:right w:val="none" w:sz="0" w:space="0" w:color="auto"/>
                                      </w:divBdr>
                                    </w:div>
                                    <w:div w:id="968513984">
                                      <w:marLeft w:val="0"/>
                                      <w:marRight w:val="0"/>
                                      <w:marTop w:val="0"/>
                                      <w:marBottom w:val="45"/>
                                      <w:divBdr>
                                        <w:top w:val="none" w:sz="0" w:space="0" w:color="auto"/>
                                        <w:left w:val="none" w:sz="0" w:space="0" w:color="auto"/>
                                        <w:bottom w:val="none" w:sz="0" w:space="0" w:color="auto"/>
                                        <w:right w:val="none" w:sz="0" w:space="0" w:color="auto"/>
                                      </w:divBdr>
                                    </w:div>
                                    <w:div w:id="8797828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5475501">
                              <w:marLeft w:val="0"/>
                              <w:marRight w:val="0"/>
                              <w:marTop w:val="0"/>
                              <w:marBottom w:val="300"/>
                              <w:divBdr>
                                <w:top w:val="none" w:sz="0" w:space="0" w:color="auto"/>
                                <w:left w:val="none" w:sz="0" w:space="0" w:color="auto"/>
                                <w:bottom w:val="none" w:sz="0" w:space="0" w:color="auto"/>
                                <w:right w:val="none" w:sz="0" w:space="0" w:color="auto"/>
                              </w:divBdr>
                              <w:divsChild>
                                <w:div w:id="1298871503">
                                  <w:marLeft w:val="0"/>
                                  <w:marRight w:val="0"/>
                                  <w:marTop w:val="0"/>
                                  <w:marBottom w:val="300"/>
                                  <w:divBdr>
                                    <w:top w:val="none" w:sz="0" w:space="0" w:color="auto"/>
                                    <w:left w:val="none" w:sz="0" w:space="0" w:color="auto"/>
                                    <w:bottom w:val="none" w:sz="0" w:space="0" w:color="auto"/>
                                    <w:right w:val="none" w:sz="0" w:space="0" w:color="auto"/>
                                  </w:divBdr>
                                </w:div>
                              </w:divsChild>
                            </w:div>
                            <w:div w:id="1334646327">
                              <w:marLeft w:val="0"/>
                              <w:marRight w:val="0"/>
                              <w:marTop w:val="0"/>
                              <w:marBottom w:val="300"/>
                              <w:divBdr>
                                <w:top w:val="none" w:sz="0" w:space="0" w:color="auto"/>
                                <w:left w:val="none" w:sz="0" w:space="0" w:color="auto"/>
                                <w:bottom w:val="none" w:sz="0" w:space="0" w:color="auto"/>
                                <w:right w:val="none" w:sz="0" w:space="0" w:color="auto"/>
                              </w:divBdr>
                              <w:divsChild>
                                <w:div w:id="1480801079">
                                  <w:marLeft w:val="0"/>
                                  <w:marRight w:val="0"/>
                                  <w:marTop w:val="0"/>
                                  <w:marBottom w:val="300"/>
                                  <w:divBdr>
                                    <w:top w:val="none" w:sz="0" w:space="0" w:color="auto"/>
                                    <w:left w:val="none" w:sz="0" w:space="0" w:color="auto"/>
                                    <w:bottom w:val="none" w:sz="0" w:space="0" w:color="auto"/>
                                    <w:right w:val="none" w:sz="0" w:space="0" w:color="auto"/>
                                  </w:divBdr>
                                </w:div>
                              </w:divsChild>
                            </w:div>
                            <w:div w:id="966469831">
                              <w:marLeft w:val="0"/>
                              <w:marRight w:val="0"/>
                              <w:marTop w:val="0"/>
                              <w:marBottom w:val="300"/>
                              <w:divBdr>
                                <w:top w:val="none" w:sz="0" w:space="0" w:color="auto"/>
                                <w:left w:val="none" w:sz="0" w:space="0" w:color="auto"/>
                                <w:bottom w:val="none" w:sz="0" w:space="0" w:color="auto"/>
                                <w:right w:val="none" w:sz="0" w:space="0" w:color="auto"/>
                              </w:divBdr>
                              <w:divsChild>
                                <w:div w:id="1263761391">
                                  <w:marLeft w:val="0"/>
                                  <w:marRight w:val="0"/>
                                  <w:marTop w:val="0"/>
                                  <w:marBottom w:val="300"/>
                                  <w:divBdr>
                                    <w:top w:val="none" w:sz="0" w:space="0" w:color="auto"/>
                                    <w:left w:val="none" w:sz="0" w:space="0" w:color="auto"/>
                                    <w:bottom w:val="none" w:sz="0" w:space="0" w:color="auto"/>
                                    <w:right w:val="none" w:sz="0" w:space="0" w:color="auto"/>
                                  </w:divBdr>
                                </w:div>
                              </w:divsChild>
                            </w:div>
                            <w:div w:id="435296805">
                              <w:marLeft w:val="0"/>
                              <w:marRight w:val="0"/>
                              <w:marTop w:val="0"/>
                              <w:marBottom w:val="300"/>
                              <w:divBdr>
                                <w:top w:val="none" w:sz="0" w:space="0" w:color="auto"/>
                                <w:left w:val="none" w:sz="0" w:space="0" w:color="auto"/>
                                <w:bottom w:val="none" w:sz="0" w:space="0" w:color="auto"/>
                                <w:right w:val="none" w:sz="0" w:space="0" w:color="auto"/>
                              </w:divBdr>
                              <w:divsChild>
                                <w:div w:id="1950504520">
                                  <w:marLeft w:val="0"/>
                                  <w:marRight w:val="0"/>
                                  <w:marTop w:val="0"/>
                                  <w:marBottom w:val="300"/>
                                  <w:divBdr>
                                    <w:top w:val="none" w:sz="0" w:space="0" w:color="auto"/>
                                    <w:left w:val="none" w:sz="0" w:space="0" w:color="auto"/>
                                    <w:bottom w:val="none" w:sz="0" w:space="0" w:color="auto"/>
                                    <w:right w:val="none" w:sz="0" w:space="0" w:color="auto"/>
                                  </w:divBdr>
                                </w:div>
                              </w:divsChild>
                            </w:div>
                            <w:div w:id="1624189327">
                              <w:marLeft w:val="0"/>
                              <w:marRight w:val="0"/>
                              <w:marTop w:val="0"/>
                              <w:marBottom w:val="300"/>
                              <w:divBdr>
                                <w:top w:val="none" w:sz="0" w:space="0" w:color="auto"/>
                                <w:left w:val="none" w:sz="0" w:space="0" w:color="auto"/>
                                <w:bottom w:val="none" w:sz="0" w:space="0" w:color="auto"/>
                                <w:right w:val="none" w:sz="0" w:space="0" w:color="auto"/>
                              </w:divBdr>
                              <w:divsChild>
                                <w:div w:id="76291420">
                                  <w:marLeft w:val="0"/>
                                  <w:marRight w:val="0"/>
                                  <w:marTop w:val="0"/>
                                  <w:marBottom w:val="300"/>
                                  <w:divBdr>
                                    <w:top w:val="none" w:sz="0" w:space="0" w:color="auto"/>
                                    <w:left w:val="none" w:sz="0" w:space="0" w:color="auto"/>
                                    <w:bottom w:val="none" w:sz="0" w:space="0" w:color="auto"/>
                                    <w:right w:val="none" w:sz="0" w:space="0" w:color="auto"/>
                                  </w:divBdr>
                                </w:div>
                              </w:divsChild>
                            </w:div>
                            <w:div w:id="1782869523">
                              <w:marLeft w:val="0"/>
                              <w:marRight w:val="0"/>
                              <w:marTop w:val="0"/>
                              <w:marBottom w:val="300"/>
                              <w:divBdr>
                                <w:top w:val="none" w:sz="0" w:space="0" w:color="auto"/>
                                <w:left w:val="none" w:sz="0" w:space="0" w:color="auto"/>
                                <w:bottom w:val="none" w:sz="0" w:space="0" w:color="auto"/>
                                <w:right w:val="none" w:sz="0" w:space="0" w:color="auto"/>
                              </w:divBdr>
                              <w:divsChild>
                                <w:div w:id="1962030046">
                                  <w:marLeft w:val="0"/>
                                  <w:marRight w:val="0"/>
                                  <w:marTop w:val="0"/>
                                  <w:marBottom w:val="300"/>
                                  <w:divBdr>
                                    <w:top w:val="none" w:sz="0" w:space="0" w:color="auto"/>
                                    <w:left w:val="none" w:sz="0" w:space="0" w:color="auto"/>
                                    <w:bottom w:val="none" w:sz="0" w:space="0" w:color="auto"/>
                                    <w:right w:val="none" w:sz="0" w:space="0" w:color="auto"/>
                                  </w:divBdr>
                                </w:div>
                              </w:divsChild>
                            </w:div>
                            <w:div w:id="519319861">
                              <w:marLeft w:val="0"/>
                              <w:marRight w:val="0"/>
                              <w:marTop w:val="0"/>
                              <w:marBottom w:val="300"/>
                              <w:divBdr>
                                <w:top w:val="none" w:sz="0" w:space="0" w:color="auto"/>
                                <w:left w:val="none" w:sz="0" w:space="0" w:color="auto"/>
                                <w:bottom w:val="none" w:sz="0" w:space="0" w:color="auto"/>
                                <w:right w:val="none" w:sz="0" w:space="0" w:color="auto"/>
                              </w:divBdr>
                              <w:divsChild>
                                <w:div w:id="93211824">
                                  <w:marLeft w:val="0"/>
                                  <w:marRight w:val="0"/>
                                  <w:marTop w:val="0"/>
                                  <w:marBottom w:val="300"/>
                                  <w:divBdr>
                                    <w:top w:val="none" w:sz="0" w:space="0" w:color="auto"/>
                                    <w:left w:val="none" w:sz="0" w:space="0" w:color="auto"/>
                                    <w:bottom w:val="none" w:sz="0" w:space="0" w:color="auto"/>
                                    <w:right w:val="none" w:sz="0" w:space="0" w:color="auto"/>
                                  </w:divBdr>
                                  <w:divsChild>
                                    <w:div w:id="1986666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60054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371%2067216500" TargetMode="External"/><Relationship Id="rId12" Type="http://schemas.openxmlformats.org/officeDocument/2006/relationships/hyperlink" Target="tel:+371%2067350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c@visc.gov.lv" TargetMode="External"/><Relationship Id="rId11" Type="http://schemas.openxmlformats.org/officeDocument/2006/relationships/hyperlink" Target="mailto:sarmite.zincenko@vid.gov.lv" TargetMode="External"/><Relationship Id="rId5" Type="http://schemas.openxmlformats.org/officeDocument/2006/relationships/endnotes" Target="endnotes.xml"/><Relationship Id="rId10" Type="http://schemas.openxmlformats.org/officeDocument/2006/relationships/hyperlink" Target="mailto:nora.veignere@visc.gov.lv" TargetMode="External"/><Relationship Id="rId4" Type="http://schemas.openxmlformats.org/officeDocument/2006/relationships/footnotes" Target="footnotes.xml"/><Relationship Id="rId9" Type="http://schemas.openxmlformats.org/officeDocument/2006/relationships/hyperlink" Target="mailto:nora.veignere@vis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2545</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Vagele</dc:creator>
  <cp:keywords/>
  <dc:description/>
  <cp:lastModifiedBy>Lauris Reigass</cp:lastModifiedBy>
  <cp:revision>4</cp:revision>
  <dcterms:created xsi:type="dcterms:W3CDTF">2024-05-21T10:27:00Z</dcterms:created>
  <dcterms:modified xsi:type="dcterms:W3CDTF">2024-06-28T06:31:00Z</dcterms:modified>
</cp:coreProperties>
</file>